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541FF6" w14:textId="09DC4973" w:rsidR="00EC244A" w:rsidRDefault="00EC244A" w:rsidP="00EC244A">
      <w:pPr>
        <w:pStyle w:val="Nzev"/>
        <w:keepNext/>
        <w:spacing w:after="120"/>
        <w:jc w:val="left"/>
        <w:rPr>
          <w:rFonts w:ascii="Verdana" w:hAnsi="Verdana"/>
          <w:caps/>
          <w:color w:val="FF5200"/>
          <w:sz w:val="32"/>
          <w:szCs w:val="32"/>
        </w:rPr>
      </w:pPr>
    </w:p>
    <w:p w14:paraId="251A11BD" w14:textId="77777777" w:rsidR="002F5C8B" w:rsidRDefault="002F5C8B" w:rsidP="002F5C8B">
      <w:pPr>
        <w:pStyle w:val="Titul1"/>
      </w:pPr>
      <w:r>
        <w:t xml:space="preserve">SMLOUVA O POSKYTování SLUŽeB </w:t>
      </w:r>
    </w:p>
    <w:p w14:paraId="742756E0" w14:textId="68CC4616" w:rsidR="002F5C8B" w:rsidRDefault="002F5C8B" w:rsidP="002F5C8B">
      <w:pPr>
        <w:pStyle w:val="Oslovenvdopisu"/>
        <w:jc w:val="both"/>
        <w:rPr>
          <w:b/>
          <w:sz w:val="28"/>
          <w:szCs w:val="28"/>
        </w:rPr>
      </w:pPr>
      <w:r w:rsidRPr="00382582">
        <w:rPr>
          <w:b/>
          <w:sz w:val="28"/>
          <w:szCs w:val="28"/>
        </w:rPr>
        <w:t xml:space="preserve">Název zakázky: </w:t>
      </w:r>
      <w:r w:rsidRPr="00062360">
        <w:rPr>
          <w:b/>
          <w:sz w:val="28"/>
          <w:szCs w:val="28"/>
        </w:rPr>
        <w:t>„</w:t>
      </w:r>
      <w:bookmarkStart w:id="0" w:name="_Hlk172535736"/>
      <w:r w:rsidR="009644A1" w:rsidRPr="009644A1">
        <w:rPr>
          <w:b/>
          <w:bCs/>
          <w:sz w:val="28"/>
          <w:szCs w:val="28"/>
        </w:rPr>
        <w:t>Ostraha objektu CDP Přerov 2024-2025</w:t>
      </w:r>
      <w:bookmarkEnd w:id="0"/>
      <w:r w:rsidRPr="00062360">
        <w:rPr>
          <w:b/>
          <w:sz w:val="28"/>
          <w:szCs w:val="28"/>
        </w:rPr>
        <w:t>“</w:t>
      </w:r>
    </w:p>
    <w:p w14:paraId="3CC3C109" w14:textId="62FA77B3" w:rsidR="00EC244A" w:rsidRPr="00EC244A" w:rsidRDefault="00EC244A" w:rsidP="00EC244A">
      <w:pPr>
        <w:pStyle w:val="Nzev"/>
        <w:keepNext/>
        <w:spacing w:after="120"/>
        <w:jc w:val="left"/>
        <w:rPr>
          <w:rFonts w:ascii="Verdana" w:hAnsi="Verdana"/>
          <w:b w:val="0"/>
          <w:caps/>
          <w:color w:val="auto"/>
          <w:sz w:val="18"/>
          <w:szCs w:val="18"/>
        </w:rPr>
      </w:pPr>
    </w:p>
    <w:p w14:paraId="3CD13882" w14:textId="2142D84E" w:rsidR="00EC244A" w:rsidRPr="00F31BB3" w:rsidRDefault="00EC244A" w:rsidP="002F5C8B">
      <w:pPr>
        <w:keepNext/>
        <w:keepLines/>
        <w:spacing w:after="120" w:line="240" w:lineRule="auto"/>
        <w:jc w:val="both"/>
        <w:rPr>
          <w:rFonts w:ascii="Verdana" w:hAnsi="Verdana" w:cs="Times New Roman"/>
        </w:rPr>
      </w:pPr>
      <w:r w:rsidRPr="00461697">
        <w:rPr>
          <w:rFonts w:ascii="Verdana" w:hAnsi="Verdana" w:cs="Times New Roman"/>
        </w:rPr>
        <w:t xml:space="preserve">uzavřená níže uvedeného dne, měsíce a roku podle ustanovení § 1746 odst. 2 </w:t>
      </w:r>
      <w:r w:rsidR="005555A6" w:rsidRPr="00461697">
        <w:rPr>
          <w:rFonts w:ascii="Verdana" w:hAnsi="Verdana" w:cs="Times New Roman"/>
        </w:rPr>
        <w:t xml:space="preserve">zákona č. 89/2012 Sb., občanského zákoníku, ve znění pozdějších předpisů (dále jen </w:t>
      </w:r>
      <w:r w:rsidR="005555A6" w:rsidRPr="00461697">
        <w:rPr>
          <w:rFonts w:ascii="Verdana" w:hAnsi="Verdana" w:cs="Times New Roman"/>
          <w:b/>
          <w:iCs/>
        </w:rPr>
        <w:t>„</w:t>
      </w:r>
      <w:r w:rsidRPr="00461697">
        <w:rPr>
          <w:rFonts w:ascii="Verdana" w:hAnsi="Verdana" w:cs="Times New Roman"/>
          <w:b/>
          <w:iCs/>
        </w:rPr>
        <w:t>Občansk</w:t>
      </w:r>
      <w:r w:rsidR="005555A6" w:rsidRPr="00461697">
        <w:rPr>
          <w:rFonts w:ascii="Verdana" w:hAnsi="Verdana" w:cs="Times New Roman"/>
          <w:b/>
          <w:iCs/>
        </w:rPr>
        <w:t>ý</w:t>
      </w:r>
      <w:r w:rsidRPr="00461697">
        <w:rPr>
          <w:rFonts w:ascii="Verdana" w:hAnsi="Verdana" w:cs="Times New Roman"/>
          <w:b/>
          <w:iCs/>
        </w:rPr>
        <w:t xml:space="preserve"> zákoník</w:t>
      </w:r>
      <w:r w:rsidR="005555A6" w:rsidRPr="00461697">
        <w:rPr>
          <w:rFonts w:ascii="Verdana" w:hAnsi="Verdana" w:cs="Times New Roman"/>
          <w:b/>
          <w:i/>
        </w:rPr>
        <w:t>“</w:t>
      </w:r>
      <w:r w:rsidR="005555A6" w:rsidRPr="00461697">
        <w:rPr>
          <w:rFonts w:ascii="Verdana" w:hAnsi="Verdana" w:cs="Times New Roman"/>
        </w:rPr>
        <w:t>)</w:t>
      </w:r>
      <w:r w:rsidRPr="00461697">
        <w:rPr>
          <w:rFonts w:ascii="Verdana" w:hAnsi="Verdana" w:cs="Times New Roman"/>
        </w:rPr>
        <w:t xml:space="preserve"> mezi těmito Stranami</w:t>
      </w:r>
    </w:p>
    <w:p w14:paraId="04C6D460" w14:textId="77777777" w:rsidR="002F5C8B" w:rsidRPr="00B42F40" w:rsidRDefault="002F5C8B" w:rsidP="002F5C8B">
      <w:pPr>
        <w:pStyle w:val="Oslovenvdopisu"/>
        <w:jc w:val="both"/>
      </w:pPr>
      <w:r w:rsidRPr="00B42F40">
        <w:t>Smluvní strany:</w:t>
      </w:r>
      <w:r>
        <w:t xml:space="preserve"> </w:t>
      </w:r>
    </w:p>
    <w:p w14:paraId="5ACE2A16" w14:textId="77777777" w:rsidR="002F5C8B" w:rsidRPr="00F422D3" w:rsidRDefault="002F5C8B" w:rsidP="002F5C8B">
      <w:pPr>
        <w:pStyle w:val="Textbezodsazen"/>
        <w:spacing w:after="0"/>
        <w:rPr>
          <w:b/>
        </w:rPr>
      </w:pPr>
      <w:r>
        <w:rPr>
          <w:b/>
        </w:rPr>
        <w:t>Správa železnic</w:t>
      </w:r>
      <w:r w:rsidRPr="00F422D3">
        <w:rPr>
          <w:b/>
        </w:rPr>
        <w:t>, státní organizace</w:t>
      </w:r>
      <w:r>
        <w:rPr>
          <w:b/>
        </w:rPr>
        <w:t xml:space="preserve"> </w:t>
      </w:r>
    </w:p>
    <w:p w14:paraId="32316536" w14:textId="77777777" w:rsidR="002F5C8B" w:rsidRDefault="002F5C8B" w:rsidP="002F5C8B">
      <w:pPr>
        <w:pStyle w:val="Textbezodsazen"/>
        <w:spacing w:after="0"/>
      </w:pPr>
      <w:r>
        <w:t xml:space="preserve">se sídlem: Dlážděná 1003/7, 110 00 Praha 1 - Nové Město </w:t>
      </w:r>
    </w:p>
    <w:p w14:paraId="2C048C94" w14:textId="77777777" w:rsidR="002F5C8B" w:rsidRDefault="002F5C8B" w:rsidP="002F5C8B">
      <w:pPr>
        <w:pStyle w:val="Textbezodsazen"/>
        <w:spacing w:after="0"/>
      </w:pPr>
      <w:r>
        <w:t>IČO: 70994234 DIČ: CZ70994234</w:t>
      </w:r>
    </w:p>
    <w:p w14:paraId="4591D9F0" w14:textId="77777777" w:rsidR="002F5C8B" w:rsidRDefault="002F5C8B" w:rsidP="002F5C8B">
      <w:pPr>
        <w:pStyle w:val="Textbezodsazen"/>
        <w:spacing w:after="0"/>
      </w:pPr>
      <w:r>
        <w:t>zapsaná v obchodním rejstříku vedeném Městským soudem v Praze,</w:t>
      </w:r>
    </w:p>
    <w:p w14:paraId="0762B3AB" w14:textId="77777777" w:rsidR="002F5C8B" w:rsidRDefault="002F5C8B" w:rsidP="002F5C8B">
      <w:pPr>
        <w:pStyle w:val="Textbezodsazen"/>
        <w:spacing w:after="0"/>
      </w:pPr>
      <w:r>
        <w:t>spisová značka A 48384</w:t>
      </w:r>
    </w:p>
    <w:p w14:paraId="709354AD" w14:textId="5934B891" w:rsidR="002F5C8B" w:rsidRPr="00ED1875" w:rsidRDefault="002F5C8B" w:rsidP="002F5C8B">
      <w:pPr>
        <w:pStyle w:val="Textbezodsazen"/>
      </w:pPr>
      <w:r w:rsidRPr="00E80634">
        <w:t xml:space="preserve">zastoupena: Ing. Jiří Macho, ředitel Oblastního ředitelství Ostrava na základě pověření č. </w:t>
      </w:r>
      <w:r w:rsidR="004846C0">
        <w:t>3146</w:t>
      </w:r>
      <w:r w:rsidRPr="00E80634">
        <w:t xml:space="preserve"> </w:t>
      </w:r>
      <w:r w:rsidRPr="00ED1875">
        <w:t xml:space="preserve">ze dne </w:t>
      </w:r>
      <w:r w:rsidR="004846C0" w:rsidRPr="00ED1875">
        <w:t>15. prosince 2021</w:t>
      </w:r>
    </w:p>
    <w:p w14:paraId="5F245B78" w14:textId="77777777" w:rsidR="002F5C8B" w:rsidRPr="00ED1875" w:rsidRDefault="002F5C8B" w:rsidP="002F5C8B">
      <w:pPr>
        <w:pStyle w:val="Textbezodsazen"/>
        <w:spacing w:after="0"/>
      </w:pPr>
      <w:r w:rsidRPr="00ED1875">
        <w:t>Bankovní spojení: Česká národní banka</w:t>
      </w:r>
    </w:p>
    <w:p w14:paraId="10D5F6B8" w14:textId="77777777" w:rsidR="002F5C8B" w:rsidRPr="00E80634" w:rsidRDefault="002F5C8B" w:rsidP="002F5C8B">
      <w:pPr>
        <w:pStyle w:val="Textbezodsazen"/>
      </w:pPr>
      <w:r w:rsidRPr="00ED1875">
        <w:t>č. účtu: 14606011/0710</w:t>
      </w:r>
    </w:p>
    <w:p w14:paraId="7B66A870" w14:textId="77777777" w:rsidR="002F5C8B" w:rsidRPr="00B42F40" w:rsidRDefault="002F5C8B" w:rsidP="002F5C8B">
      <w:pPr>
        <w:pStyle w:val="Textbezodsazen"/>
        <w:spacing w:after="0"/>
        <w:rPr>
          <w:rStyle w:val="Zdraznnjemn"/>
          <w:b/>
          <w:iCs w:val="0"/>
          <w:color w:val="auto"/>
        </w:rPr>
      </w:pPr>
      <w:r w:rsidRPr="00B42F40">
        <w:rPr>
          <w:rStyle w:val="Zdraznnjemn"/>
          <w:b/>
          <w:iCs w:val="0"/>
          <w:color w:val="auto"/>
        </w:rPr>
        <w:t xml:space="preserve">Korespondenční adresa: </w:t>
      </w:r>
    </w:p>
    <w:p w14:paraId="2C58C859" w14:textId="77777777" w:rsidR="002F5C8B" w:rsidRPr="00D153D3" w:rsidRDefault="002F5C8B" w:rsidP="002F5C8B">
      <w:pPr>
        <w:spacing w:before="120" w:after="120"/>
        <w:jc w:val="both"/>
        <w:rPr>
          <w:rFonts w:cs="Calibri"/>
        </w:rPr>
      </w:pPr>
      <w:r w:rsidRPr="00D153D3">
        <w:rPr>
          <w:rFonts w:cs="Calibri"/>
        </w:rPr>
        <w:t>Správa železnic, státní organizace, Oblastní ředitelství Ostrava, Muglinovská 1038/5, 702 00 Ostrava</w:t>
      </w:r>
      <w:r w:rsidRPr="00D153D3" w:rsidDel="00640267">
        <w:rPr>
          <w:rFonts w:cs="Calibri"/>
        </w:rPr>
        <w:t xml:space="preserve"> </w:t>
      </w:r>
    </w:p>
    <w:p w14:paraId="650ADB51" w14:textId="77777777" w:rsidR="002F5C8B" w:rsidRPr="00D153D3" w:rsidRDefault="002F5C8B" w:rsidP="002F5C8B">
      <w:pPr>
        <w:spacing w:before="120" w:after="120"/>
        <w:jc w:val="both"/>
        <w:rPr>
          <w:rFonts w:cs="Calibri"/>
          <w:b/>
        </w:rPr>
      </w:pPr>
      <w:r w:rsidRPr="00B42F40">
        <w:rPr>
          <w:rStyle w:val="Zdraznnjemn"/>
          <w:b/>
          <w:iCs w:val="0"/>
          <w:color w:val="auto"/>
        </w:rPr>
        <w:t xml:space="preserve">Korespondenční </w:t>
      </w:r>
      <w:r>
        <w:rPr>
          <w:rStyle w:val="Zdraznnjemn"/>
          <w:b/>
          <w:iCs w:val="0"/>
          <w:color w:val="auto"/>
        </w:rPr>
        <w:t xml:space="preserve">e-mail </w:t>
      </w:r>
      <w:r w:rsidRPr="00D153D3">
        <w:rPr>
          <w:rFonts w:cs="Calibri"/>
          <w:b/>
        </w:rPr>
        <w:t>(vyjma faktur):</w:t>
      </w:r>
    </w:p>
    <w:p w14:paraId="6C8C9C39" w14:textId="77777777" w:rsidR="002F5C8B" w:rsidRPr="00D153D3" w:rsidRDefault="00461697" w:rsidP="002F5C8B">
      <w:pPr>
        <w:spacing w:before="120" w:after="120"/>
        <w:jc w:val="both"/>
        <w:rPr>
          <w:rFonts w:cs="Calibri"/>
        </w:rPr>
      </w:pPr>
      <w:hyperlink r:id="rId11" w:history="1">
        <w:r w:rsidR="002F5C8B" w:rsidRPr="00D153D3">
          <w:rPr>
            <w:rStyle w:val="Hypertextovodkaz"/>
            <w:rFonts w:cs="Calibri"/>
          </w:rPr>
          <w:t>ePodatelnaOROVA@spravazeleznic.cz</w:t>
        </w:r>
      </w:hyperlink>
    </w:p>
    <w:p w14:paraId="695222D4" w14:textId="77777777" w:rsidR="002F5C8B" w:rsidRPr="00D153D3" w:rsidRDefault="002F5C8B" w:rsidP="002F5C8B">
      <w:pPr>
        <w:spacing w:before="120" w:after="120"/>
        <w:jc w:val="both"/>
        <w:rPr>
          <w:rFonts w:cs="Calibri"/>
          <w:b/>
        </w:rPr>
      </w:pPr>
      <w:r w:rsidRPr="00B42F40">
        <w:rPr>
          <w:rStyle w:val="Zdraznnjemn"/>
          <w:b/>
          <w:iCs w:val="0"/>
          <w:color w:val="auto"/>
        </w:rPr>
        <w:t xml:space="preserve">Korespondenční </w:t>
      </w:r>
      <w:r>
        <w:rPr>
          <w:rStyle w:val="Zdraznnjemn"/>
          <w:b/>
          <w:iCs w:val="0"/>
          <w:color w:val="auto"/>
        </w:rPr>
        <w:t>e-mail</w:t>
      </w:r>
      <w:r w:rsidRPr="00D153D3">
        <w:rPr>
          <w:rFonts w:cs="Calibri"/>
          <w:b/>
        </w:rPr>
        <w:t xml:space="preserve"> pro doručování faktur v elektronické podobě</w:t>
      </w:r>
      <w:r>
        <w:rPr>
          <w:rFonts w:cs="Calibri"/>
          <w:b/>
        </w:rPr>
        <w:t>:</w:t>
      </w:r>
    </w:p>
    <w:p w14:paraId="0F0EFD0E" w14:textId="77777777" w:rsidR="002F5C8B" w:rsidRDefault="00461697" w:rsidP="002F5C8B">
      <w:pPr>
        <w:pStyle w:val="Textbezodsazen"/>
      </w:pPr>
      <w:hyperlink r:id="rId12" w:history="1">
        <w:r w:rsidR="002F5C8B" w:rsidRPr="00CC5FC5">
          <w:rPr>
            <w:rStyle w:val="Hypertextovodkaz"/>
            <w:noProof/>
          </w:rPr>
          <w:t>ePodatelnaCFU@spravazeleznic.cz</w:t>
        </w:r>
      </w:hyperlink>
      <w:r w:rsidR="002F5C8B">
        <w:t xml:space="preserve"> </w:t>
      </w:r>
    </w:p>
    <w:p w14:paraId="4D0EB3FD" w14:textId="77777777" w:rsidR="002F5C8B" w:rsidRDefault="002F5C8B" w:rsidP="002F5C8B">
      <w:pPr>
        <w:pStyle w:val="Textbezodsazen"/>
      </w:pPr>
      <w:r>
        <w:t>(</w:t>
      </w:r>
      <w:r w:rsidRPr="00B42F40">
        <w:t>dále</w:t>
      </w:r>
      <w:r>
        <w:t xml:space="preserve"> jen „</w:t>
      </w:r>
      <w:r w:rsidRPr="00F422D3">
        <w:rPr>
          <w:b/>
        </w:rPr>
        <w:t>Objednatel</w:t>
      </w:r>
      <w:r>
        <w:t>“)</w:t>
      </w:r>
    </w:p>
    <w:p w14:paraId="481BC9B3" w14:textId="77777777" w:rsidR="002F5C8B" w:rsidRDefault="002F5C8B" w:rsidP="002F5C8B">
      <w:pPr>
        <w:pStyle w:val="Textbezodsazen"/>
        <w:spacing w:after="0"/>
      </w:pPr>
      <w:r>
        <w:t xml:space="preserve">číslo smlouvy: </w:t>
      </w:r>
      <w:r w:rsidRPr="00D24660">
        <w:rPr>
          <w:b/>
          <w:highlight w:val="lightGray"/>
        </w:rPr>
        <w:t>"[</w:t>
      </w:r>
      <w:proofErr w:type="gramStart"/>
      <w:r w:rsidRPr="00D24660">
        <w:rPr>
          <w:b/>
          <w:highlight w:val="lightGray"/>
        </w:rPr>
        <w:t>VLOŽÍ</w:t>
      </w:r>
      <w:proofErr w:type="gramEnd"/>
      <w:r w:rsidRPr="00D24660">
        <w:rPr>
          <w:b/>
          <w:highlight w:val="lightGray"/>
        </w:rPr>
        <w:t xml:space="preserve"> OBJEDNATEL]"</w:t>
      </w:r>
      <w:r>
        <w:t xml:space="preserve"> </w:t>
      </w:r>
    </w:p>
    <w:p w14:paraId="6D15BB3B" w14:textId="77777777" w:rsidR="002F5C8B" w:rsidRDefault="002F5C8B" w:rsidP="002F5C8B">
      <w:pPr>
        <w:pStyle w:val="Textbezodsazen"/>
        <w:tabs>
          <w:tab w:val="right" w:pos="8702"/>
        </w:tabs>
      </w:pPr>
      <w:r w:rsidRPr="00B42F40">
        <w:t>a</w:t>
      </w:r>
      <w:r>
        <w:tab/>
      </w:r>
    </w:p>
    <w:p w14:paraId="75BCB327" w14:textId="0D4E8C83" w:rsidR="002F5C8B" w:rsidRPr="00B42F40" w:rsidRDefault="002F5C8B" w:rsidP="002F5C8B">
      <w:pPr>
        <w:pStyle w:val="Textbezodsazen"/>
        <w:spacing w:after="0"/>
        <w:rPr>
          <w:b/>
        </w:rPr>
      </w:pPr>
      <w:r w:rsidRPr="00B42F40">
        <w:rPr>
          <w:b/>
        </w:rPr>
        <w:t>"[</w:t>
      </w:r>
      <w:proofErr w:type="gramStart"/>
      <w:r w:rsidRPr="00B40509">
        <w:rPr>
          <w:b/>
          <w:highlight w:val="yellow"/>
        </w:rPr>
        <w:t>VLOŽÍ</w:t>
      </w:r>
      <w:proofErr w:type="gramEnd"/>
      <w:r w:rsidRPr="002F5C8B">
        <w:rPr>
          <w:bCs/>
          <w:highlight w:val="yellow"/>
        </w:rPr>
        <w:t xml:space="preserve"> </w:t>
      </w:r>
      <w:r w:rsidRPr="002F5C8B">
        <w:rPr>
          <w:b/>
          <w:highlight w:val="yellow"/>
        </w:rPr>
        <w:t>DODAVATEL</w:t>
      </w:r>
      <w:r w:rsidRPr="002F5C8B">
        <w:rPr>
          <w:b/>
        </w:rPr>
        <w:t>]</w:t>
      </w:r>
      <w:r w:rsidRPr="00B42F40">
        <w:rPr>
          <w:b/>
        </w:rPr>
        <w:t xml:space="preserve">" </w:t>
      </w:r>
    </w:p>
    <w:p w14:paraId="6331CE96" w14:textId="77D900B0" w:rsidR="002F5C8B" w:rsidRPr="00B42F40" w:rsidRDefault="002F5C8B" w:rsidP="002F5C8B">
      <w:pPr>
        <w:pStyle w:val="Textbezodsazen"/>
        <w:spacing w:after="0"/>
      </w:pPr>
      <w:r w:rsidRPr="00B42F40">
        <w:t>se sídlem: "[</w:t>
      </w:r>
      <w:proofErr w:type="gramStart"/>
      <w:r w:rsidRPr="00B40509">
        <w:rPr>
          <w:highlight w:val="yellow"/>
        </w:rPr>
        <w:t>VLOŽÍ</w:t>
      </w:r>
      <w:proofErr w:type="gramEnd"/>
      <w:r w:rsidRPr="00B40509">
        <w:rPr>
          <w:highlight w:val="yellow"/>
        </w:rPr>
        <w:t xml:space="preserve"> </w:t>
      </w:r>
      <w:r w:rsidRPr="002F5C8B">
        <w:rPr>
          <w:highlight w:val="yellow"/>
        </w:rPr>
        <w:t>DODAVATEL</w:t>
      </w:r>
      <w:r w:rsidRPr="00B42F40">
        <w:t xml:space="preserve">]" </w:t>
      </w:r>
    </w:p>
    <w:p w14:paraId="08CF2E3B" w14:textId="446AF11E" w:rsidR="002F5C8B" w:rsidRPr="00B42F40" w:rsidRDefault="002F5C8B" w:rsidP="002F5C8B">
      <w:pPr>
        <w:pStyle w:val="Textbezodsazen"/>
        <w:spacing w:after="0"/>
      </w:pPr>
      <w:r w:rsidRPr="00B42F40">
        <w:t>IČO: "[</w:t>
      </w:r>
      <w:proofErr w:type="gramStart"/>
      <w:r w:rsidRPr="00B40509">
        <w:rPr>
          <w:highlight w:val="yellow"/>
        </w:rPr>
        <w:t>VLOŽÍ</w:t>
      </w:r>
      <w:proofErr w:type="gramEnd"/>
      <w:r w:rsidRPr="00B40509">
        <w:rPr>
          <w:highlight w:val="yellow"/>
        </w:rPr>
        <w:t xml:space="preserve"> </w:t>
      </w:r>
      <w:r w:rsidRPr="002F5C8B">
        <w:rPr>
          <w:highlight w:val="yellow"/>
        </w:rPr>
        <w:t>DODAVATEL</w:t>
      </w:r>
      <w:r w:rsidRPr="00B42F40">
        <w:t>]", DIČ: "[</w:t>
      </w:r>
      <w:r w:rsidRPr="00B40509">
        <w:rPr>
          <w:highlight w:val="yellow"/>
        </w:rPr>
        <w:t xml:space="preserve">VLOŽÍ </w:t>
      </w:r>
      <w:r w:rsidRPr="002F5C8B">
        <w:rPr>
          <w:highlight w:val="yellow"/>
        </w:rPr>
        <w:t>DODAVATEL</w:t>
      </w:r>
      <w:r w:rsidRPr="00B42F40">
        <w:t xml:space="preserve">]" </w:t>
      </w:r>
    </w:p>
    <w:p w14:paraId="0F2D49D4" w14:textId="5DFA972B" w:rsidR="002F5C8B" w:rsidRPr="00B42F40" w:rsidRDefault="002F5C8B" w:rsidP="002F5C8B">
      <w:pPr>
        <w:pStyle w:val="Textbezodsazen"/>
        <w:spacing w:after="0"/>
        <w:jc w:val="left"/>
      </w:pPr>
      <w:r w:rsidRPr="00B42F40">
        <w:t xml:space="preserve">zapsaná v obchodním rejstříku vedeném </w:t>
      </w:r>
      <w:proofErr w:type="gramStart"/>
      <w:r w:rsidRPr="00B42F40">
        <w:t>"[</w:t>
      </w:r>
      <w:r w:rsidRPr="002F5C8B">
        <w:rPr>
          <w:highlight w:val="yellow"/>
        </w:rPr>
        <w:t xml:space="preserve"> </w:t>
      </w:r>
      <w:r w:rsidRPr="00B40509">
        <w:rPr>
          <w:highlight w:val="yellow"/>
        </w:rPr>
        <w:t>VLOŽÍ</w:t>
      </w:r>
      <w:proofErr w:type="gramEnd"/>
      <w:r w:rsidRPr="00B40509">
        <w:rPr>
          <w:highlight w:val="yellow"/>
        </w:rPr>
        <w:t xml:space="preserve"> </w:t>
      </w:r>
      <w:r w:rsidRPr="002F5C8B">
        <w:rPr>
          <w:highlight w:val="yellow"/>
        </w:rPr>
        <w:t>DODAVATEL</w:t>
      </w:r>
      <w:r w:rsidRPr="00B42F40">
        <w:t>]" soudem v "[</w:t>
      </w:r>
      <w:r w:rsidRPr="002F5C8B">
        <w:rPr>
          <w:highlight w:val="yellow"/>
        </w:rPr>
        <w:t xml:space="preserve"> </w:t>
      </w:r>
      <w:r w:rsidRPr="00B40509">
        <w:rPr>
          <w:highlight w:val="yellow"/>
        </w:rPr>
        <w:t xml:space="preserve">VLOŽÍ </w:t>
      </w:r>
      <w:r w:rsidRPr="002F5C8B">
        <w:rPr>
          <w:highlight w:val="yellow"/>
        </w:rPr>
        <w:t>DODAVATEL</w:t>
      </w:r>
      <w:r w:rsidRPr="00B42F40">
        <w:t>]",</w:t>
      </w:r>
    </w:p>
    <w:p w14:paraId="57760CED" w14:textId="6AAD26DE" w:rsidR="002F5C8B" w:rsidRPr="00B42F40" w:rsidRDefault="002F5C8B" w:rsidP="002F5C8B">
      <w:pPr>
        <w:pStyle w:val="Textbezodsazen"/>
        <w:spacing w:after="0"/>
      </w:pPr>
      <w:r w:rsidRPr="00B42F40">
        <w:t xml:space="preserve">spisová značka </w:t>
      </w:r>
      <w:proofErr w:type="gramStart"/>
      <w:r w:rsidRPr="00B42F40">
        <w:t>"[</w:t>
      </w:r>
      <w:r w:rsidRPr="002F5C8B">
        <w:rPr>
          <w:highlight w:val="yellow"/>
        </w:rPr>
        <w:t xml:space="preserve"> </w:t>
      </w:r>
      <w:r w:rsidRPr="00B40509">
        <w:rPr>
          <w:highlight w:val="yellow"/>
        </w:rPr>
        <w:t>VLOŽÍ</w:t>
      </w:r>
      <w:proofErr w:type="gramEnd"/>
      <w:r w:rsidRPr="00B40509">
        <w:rPr>
          <w:highlight w:val="yellow"/>
        </w:rPr>
        <w:t xml:space="preserve"> </w:t>
      </w:r>
      <w:r w:rsidRPr="002F5C8B">
        <w:rPr>
          <w:highlight w:val="yellow"/>
        </w:rPr>
        <w:t>DODAVATEL</w:t>
      </w:r>
      <w:r w:rsidRPr="00B42F40">
        <w:t xml:space="preserve">]" </w:t>
      </w:r>
    </w:p>
    <w:p w14:paraId="66DAC1CD" w14:textId="377C9BDC" w:rsidR="002F5C8B" w:rsidRPr="00B42F40" w:rsidRDefault="002F5C8B" w:rsidP="002F5C8B">
      <w:pPr>
        <w:pStyle w:val="Textbezodsazen"/>
        <w:spacing w:after="0"/>
      </w:pPr>
      <w:r w:rsidRPr="00B42F40">
        <w:t xml:space="preserve">bank. spojení: </w:t>
      </w:r>
      <w:proofErr w:type="gramStart"/>
      <w:r w:rsidRPr="00B42F40">
        <w:t>"[</w:t>
      </w:r>
      <w:r w:rsidRPr="002F5C8B">
        <w:rPr>
          <w:highlight w:val="yellow"/>
        </w:rPr>
        <w:t xml:space="preserve"> </w:t>
      </w:r>
      <w:r w:rsidRPr="00B40509">
        <w:rPr>
          <w:highlight w:val="yellow"/>
        </w:rPr>
        <w:t>VLOŽÍ</w:t>
      </w:r>
      <w:proofErr w:type="gramEnd"/>
      <w:r w:rsidRPr="00B40509">
        <w:rPr>
          <w:highlight w:val="yellow"/>
        </w:rPr>
        <w:t xml:space="preserve"> </w:t>
      </w:r>
      <w:r w:rsidRPr="002F5C8B">
        <w:rPr>
          <w:highlight w:val="yellow"/>
        </w:rPr>
        <w:t>DODAVATEL</w:t>
      </w:r>
      <w:r w:rsidRPr="00B42F40">
        <w:t>]", č. účtu: "[</w:t>
      </w:r>
      <w:r w:rsidRPr="002F5C8B">
        <w:rPr>
          <w:highlight w:val="yellow"/>
        </w:rPr>
        <w:t xml:space="preserve"> </w:t>
      </w:r>
      <w:r w:rsidRPr="00B40509">
        <w:rPr>
          <w:highlight w:val="yellow"/>
        </w:rPr>
        <w:t xml:space="preserve">VLOŽÍ </w:t>
      </w:r>
      <w:r w:rsidRPr="002F5C8B">
        <w:rPr>
          <w:highlight w:val="yellow"/>
        </w:rPr>
        <w:t>DODAVATEL</w:t>
      </w:r>
      <w:r w:rsidRPr="00B42F40">
        <w:t xml:space="preserve">]" </w:t>
      </w:r>
    </w:p>
    <w:p w14:paraId="7149D047" w14:textId="60A56A6C" w:rsidR="002F5C8B" w:rsidRPr="00B42F40" w:rsidRDefault="002F5C8B" w:rsidP="002F5C8B">
      <w:pPr>
        <w:pStyle w:val="Textbezodsazen"/>
      </w:pPr>
      <w:r w:rsidRPr="00B42F40">
        <w:t xml:space="preserve">zastoupena: </w:t>
      </w:r>
      <w:proofErr w:type="gramStart"/>
      <w:r w:rsidRPr="00B42F40">
        <w:t>"[</w:t>
      </w:r>
      <w:r w:rsidRPr="002F5C8B">
        <w:rPr>
          <w:highlight w:val="yellow"/>
        </w:rPr>
        <w:t xml:space="preserve"> </w:t>
      </w:r>
      <w:r w:rsidRPr="00B40509">
        <w:rPr>
          <w:highlight w:val="yellow"/>
        </w:rPr>
        <w:t>VLOŽÍ</w:t>
      </w:r>
      <w:proofErr w:type="gramEnd"/>
      <w:r w:rsidRPr="00B40509">
        <w:rPr>
          <w:highlight w:val="yellow"/>
        </w:rPr>
        <w:t xml:space="preserve"> </w:t>
      </w:r>
      <w:r w:rsidRPr="002F5C8B">
        <w:rPr>
          <w:highlight w:val="yellow"/>
        </w:rPr>
        <w:t>DODAVATEL</w:t>
      </w:r>
      <w:r w:rsidRPr="00B42F40">
        <w:t xml:space="preserve">]" </w:t>
      </w:r>
    </w:p>
    <w:p w14:paraId="37C828D5" w14:textId="77777777" w:rsidR="002F5C8B" w:rsidRPr="00B42F40" w:rsidRDefault="002F5C8B" w:rsidP="002F5C8B">
      <w:pPr>
        <w:pStyle w:val="Textbezodsazen"/>
        <w:spacing w:after="0"/>
        <w:rPr>
          <w:rStyle w:val="Zdraznnjemn"/>
          <w:b/>
          <w:iCs w:val="0"/>
          <w:color w:val="auto"/>
        </w:rPr>
      </w:pPr>
      <w:r w:rsidRPr="00B42F40">
        <w:rPr>
          <w:rStyle w:val="Zdraznnjemn"/>
          <w:b/>
          <w:iCs w:val="0"/>
          <w:color w:val="auto"/>
        </w:rPr>
        <w:t xml:space="preserve">Korespondenční adresa: </w:t>
      </w:r>
    </w:p>
    <w:p w14:paraId="14D342BB" w14:textId="52C0B7CC" w:rsidR="002F5C8B" w:rsidRDefault="002F5C8B" w:rsidP="002F5C8B">
      <w:pPr>
        <w:pStyle w:val="Textbezodsazen"/>
      </w:pPr>
      <w:proofErr w:type="gramStart"/>
      <w:r w:rsidRPr="00B42F40">
        <w:t>"[</w:t>
      </w:r>
      <w:r w:rsidRPr="002F5C8B">
        <w:rPr>
          <w:highlight w:val="yellow"/>
        </w:rPr>
        <w:t xml:space="preserve"> </w:t>
      </w:r>
      <w:r w:rsidRPr="00B40509">
        <w:rPr>
          <w:highlight w:val="yellow"/>
        </w:rPr>
        <w:t>VLOŽÍ</w:t>
      </w:r>
      <w:proofErr w:type="gramEnd"/>
      <w:r w:rsidRPr="00B40509">
        <w:rPr>
          <w:highlight w:val="yellow"/>
        </w:rPr>
        <w:t xml:space="preserve"> </w:t>
      </w:r>
      <w:r w:rsidRPr="002F5C8B">
        <w:rPr>
          <w:highlight w:val="yellow"/>
        </w:rPr>
        <w:t>DODAVATEL</w:t>
      </w:r>
      <w:r w:rsidRPr="00B42F40">
        <w:t>]"</w:t>
      </w:r>
    </w:p>
    <w:p w14:paraId="07B3C120" w14:textId="633A1D9E" w:rsidR="002F5C8B" w:rsidRDefault="002F5C8B" w:rsidP="002F5C8B">
      <w:pPr>
        <w:pStyle w:val="Textbezodsazen"/>
      </w:pPr>
      <w:r w:rsidRPr="00B42F40">
        <w:rPr>
          <w:rStyle w:val="Zdraznnjemn"/>
          <w:b/>
          <w:iCs w:val="0"/>
          <w:color w:val="auto"/>
        </w:rPr>
        <w:t xml:space="preserve">Korespondenční </w:t>
      </w:r>
      <w:r>
        <w:rPr>
          <w:rStyle w:val="Zdraznnjemn"/>
          <w:b/>
          <w:iCs w:val="0"/>
          <w:color w:val="auto"/>
        </w:rPr>
        <w:t xml:space="preserve">e-mail: </w:t>
      </w:r>
      <w:proofErr w:type="gramStart"/>
      <w:r w:rsidRPr="00B42F40">
        <w:t>"[</w:t>
      </w:r>
      <w:r w:rsidRPr="002F5C8B">
        <w:rPr>
          <w:highlight w:val="yellow"/>
        </w:rPr>
        <w:t xml:space="preserve"> </w:t>
      </w:r>
      <w:r w:rsidRPr="00B40509">
        <w:rPr>
          <w:highlight w:val="yellow"/>
        </w:rPr>
        <w:t>VLOŽÍ</w:t>
      </w:r>
      <w:proofErr w:type="gramEnd"/>
      <w:r w:rsidRPr="00B40509">
        <w:rPr>
          <w:highlight w:val="yellow"/>
        </w:rPr>
        <w:t xml:space="preserve"> </w:t>
      </w:r>
      <w:r w:rsidRPr="002F5C8B">
        <w:rPr>
          <w:highlight w:val="yellow"/>
        </w:rPr>
        <w:t>DODAVATEL</w:t>
      </w:r>
      <w:r w:rsidRPr="00B42F40">
        <w:t>]"</w:t>
      </w:r>
    </w:p>
    <w:p w14:paraId="369BFD7A" w14:textId="13B82980" w:rsidR="00EC244A" w:rsidRPr="00883850" w:rsidRDefault="002F5C8B" w:rsidP="002F5C8B">
      <w:pPr>
        <w:keepNext/>
        <w:keepLines/>
        <w:spacing w:after="0"/>
        <w:rPr>
          <w:rFonts w:ascii="Verdana" w:hAnsi="Verdana" w:cs="Times New Roman"/>
        </w:rPr>
      </w:pPr>
      <w:r w:rsidRPr="00B42F40">
        <w:t xml:space="preserve">číslo smlouvy: </w:t>
      </w:r>
      <w:proofErr w:type="gramStart"/>
      <w:r w:rsidRPr="00883850">
        <w:t>"</w:t>
      </w:r>
      <w:r w:rsidRPr="00883850">
        <w:rPr>
          <w:rStyle w:val="Tun"/>
        </w:rPr>
        <w:t>[</w:t>
      </w:r>
      <w:r w:rsidRPr="00883850">
        <w:rPr>
          <w:highlight w:val="yellow"/>
        </w:rPr>
        <w:t xml:space="preserve"> VLOŽÍ</w:t>
      </w:r>
      <w:proofErr w:type="gramEnd"/>
      <w:r w:rsidRPr="00883850">
        <w:rPr>
          <w:highlight w:val="yellow"/>
        </w:rPr>
        <w:t xml:space="preserve"> DODAVATEL</w:t>
      </w:r>
      <w:r w:rsidRPr="00883850">
        <w:rPr>
          <w:rStyle w:val="Tun"/>
        </w:rPr>
        <w:t>]</w:t>
      </w:r>
      <w:r w:rsidRPr="00883850">
        <w:t>"</w:t>
      </w:r>
    </w:p>
    <w:p w14:paraId="3943DF6B" w14:textId="77777777" w:rsidR="002F5C8B" w:rsidRDefault="002F5C8B" w:rsidP="00EC244A">
      <w:pPr>
        <w:spacing w:after="0"/>
        <w:rPr>
          <w:rFonts w:ascii="Verdana" w:hAnsi="Verdana" w:cs="Times New Roman"/>
        </w:rPr>
      </w:pPr>
    </w:p>
    <w:p w14:paraId="19580325" w14:textId="7BDECEB4" w:rsidR="00EC244A" w:rsidRDefault="00EC244A" w:rsidP="00EC244A">
      <w:pPr>
        <w:spacing w:after="0"/>
        <w:rPr>
          <w:rFonts w:ascii="Times New Roman" w:hAnsi="Times New Roman" w:cs="Times New Roman"/>
          <w:sz w:val="24"/>
          <w:szCs w:val="24"/>
        </w:rPr>
      </w:pPr>
      <w:r w:rsidRPr="00F31BB3">
        <w:rPr>
          <w:rFonts w:ascii="Verdana" w:hAnsi="Verdana" w:cs="Times New Roman"/>
        </w:rPr>
        <w:lastRenderedPageBreak/>
        <w:t>(dále jen jako „</w:t>
      </w:r>
      <w:r w:rsidRPr="00F31BB3">
        <w:rPr>
          <w:rFonts w:ascii="Verdana" w:hAnsi="Verdana" w:cs="Times New Roman"/>
          <w:b/>
        </w:rPr>
        <w:t>Dodavatel</w:t>
      </w:r>
      <w:r w:rsidRPr="00F31BB3">
        <w:rPr>
          <w:rFonts w:ascii="Verdana" w:hAnsi="Verdana" w:cs="Times New Roman"/>
        </w:rPr>
        <w:t>“),</w:t>
      </w:r>
    </w:p>
    <w:p w14:paraId="455B52C4" w14:textId="23F8F67F" w:rsidR="00EC244A" w:rsidRPr="00E61E7B" w:rsidRDefault="00EC244A" w:rsidP="002F5C8B">
      <w:pPr>
        <w:spacing w:after="120" w:line="240" w:lineRule="auto"/>
        <w:jc w:val="both"/>
        <w:rPr>
          <w:rFonts w:ascii="Verdana" w:hAnsi="Verdana" w:cs="Times New Roman"/>
        </w:rPr>
      </w:pPr>
      <w:r w:rsidRPr="00B369CA">
        <w:rPr>
          <w:rFonts w:ascii="Times New Roman" w:hAnsi="Times New Roman" w:cs="Times New Roman"/>
          <w:sz w:val="24"/>
          <w:szCs w:val="24"/>
        </w:rPr>
        <w:t xml:space="preserve"> (</w:t>
      </w:r>
      <w:r w:rsidRPr="00E61E7B">
        <w:rPr>
          <w:rFonts w:ascii="Verdana" w:hAnsi="Verdana" w:cs="Times New Roman"/>
        </w:rPr>
        <w:t>Objednatel a Dodavatel společně v této Smlouvě dále jen jako „</w:t>
      </w:r>
      <w:r w:rsidRPr="00E61E7B">
        <w:rPr>
          <w:rFonts w:ascii="Verdana" w:hAnsi="Verdana" w:cs="Times New Roman"/>
          <w:b/>
        </w:rPr>
        <w:t>Strany</w:t>
      </w:r>
      <w:r w:rsidRPr="00E61E7B">
        <w:rPr>
          <w:rFonts w:ascii="Verdana" w:hAnsi="Verdana" w:cs="Times New Roman"/>
        </w:rPr>
        <w:t>“ nebo každý z nich jednotlivě jako „</w:t>
      </w:r>
      <w:r w:rsidRPr="00E61E7B">
        <w:rPr>
          <w:rFonts w:ascii="Verdana" w:hAnsi="Verdana" w:cs="Times New Roman"/>
          <w:b/>
        </w:rPr>
        <w:t>Strana</w:t>
      </w:r>
      <w:r w:rsidRPr="00E61E7B">
        <w:rPr>
          <w:rFonts w:ascii="Verdana" w:hAnsi="Verdana" w:cs="Times New Roman"/>
        </w:rPr>
        <w:t>“).</w:t>
      </w:r>
    </w:p>
    <w:p w14:paraId="7E22A9E5" w14:textId="77777777" w:rsidR="002F5C8B" w:rsidRDefault="002F5C8B" w:rsidP="00EC244A">
      <w:pPr>
        <w:keepNext/>
        <w:spacing w:before="120" w:after="0"/>
        <w:rPr>
          <w:rFonts w:ascii="Verdana" w:hAnsi="Verdana" w:cs="Times New Roman"/>
          <w:b/>
          <w:bCs/>
          <w:color w:val="000000"/>
        </w:rPr>
      </w:pPr>
    </w:p>
    <w:p w14:paraId="4A18E5B0" w14:textId="10DCB544" w:rsidR="00EC244A" w:rsidRPr="00E61E7B" w:rsidRDefault="00EC244A" w:rsidP="00EC244A">
      <w:pPr>
        <w:keepNext/>
        <w:spacing w:before="120" w:after="0"/>
        <w:rPr>
          <w:rFonts w:ascii="Verdana" w:hAnsi="Verdana" w:cs="Times New Roman"/>
          <w:b/>
          <w:bCs/>
          <w:color w:val="000000"/>
        </w:rPr>
      </w:pPr>
      <w:r w:rsidRPr="00E61E7B">
        <w:rPr>
          <w:rFonts w:ascii="Verdana" w:hAnsi="Verdana" w:cs="Times New Roman"/>
          <w:b/>
          <w:bCs/>
          <w:color w:val="000000"/>
        </w:rPr>
        <w:t>Preambule</w:t>
      </w:r>
    </w:p>
    <w:p w14:paraId="38306EF9" w14:textId="77777777" w:rsidR="00EC244A" w:rsidRPr="00E61E7B" w:rsidRDefault="00EC244A" w:rsidP="00EC244A">
      <w:pPr>
        <w:keepNext/>
        <w:spacing w:before="120" w:after="0"/>
        <w:rPr>
          <w:rFonts w:ascii="Verdana" w:hAnsi="Verdana" w:cs="Times New Roman"/>
          <w:bCs/>
          <w:color w:val="000000"/>
        </w:rPr>
      </w:pPr>
      <w:r w:rsidRPr="00E61E7B">
        <w:rPr>
          <w:rFonts w:ascii="Verdana" w:hAnsi="Verdana" w:cs="Times New Roman"/>
          <w:bCs/>
          <w:color w:val="000000"/>
        </w:rPr>
        <w:t>Vzhledem k tomu, že</w:t>
      </w:r>
    </w:p>
    <w:p w14:paraId="351E1EB9" w14:textId="4CC5FC57" w:rsidR="00EC244A" w:rsidRPr="00E61E7B" w:rsidRDefault="00EC244A" w:rsidP="00566ADD">
      <w:pPr>
        <w:numPr>
          <w:ilvl w:val="0"/>
          <w:numId w:val="10"/>
        </w:numPr>
        <w:spacing w:before="120" w:after="0" w:line="276" w:lineRule="auto"/>
        <w:ind w:left="567" w:hanging="567"/>
        <w:jc w:val="both"/>
        <w:rPr>
          <w:rFonts w:ascii="Verdana" w:hAnsi="Verdana" w:cs="Times New Roman"/>
          <w:bCs/>
          <w:color w:val="000000"/>
        </w:rPr>
      </w:pPr>
      <w:r w:rsidRPr="00E61E7B">
        <w:rPr>
          <w:rFonts w:ascii="Verdana" w:hAnsi="Verdana" w:cs="Times New Roman"/>
          <w:color w:val="000000"/>
        </w:rPr>
        <w:t xml:space="preserve">Objednatel má zájem </w:t>
      </w:r>
      <w:r w:rsidRPr="00E61E7B">
        <w:rPr>
          <w:rFonts w:ascii="Verdana" w:hAnsi="Verdana" w:cs="Times New Roman"/>
        </w:rPr>
        <w:t xml:space="preserve">zajistit ostrahu </w:t>
      </w:r>
      <w:r w:rsidR="00566ADD">
        <w:rPr>
          <w:rFonts w:ascii="Verdana" w:hAnsi="Verdana" w:cs="Times New Roman"/>
        </w:rPr>
        <w:t xml:space="preserve">areálu Centrálního </w:t>
      </w:r>
      <w:r w:rsidR="00E3325A">
        <w:rPr>
          <w:rFonts w:ascii="Verdana" w:hAnsi="Verdana" w:cs="Times New Roman"/>
        </w:rPr>
        <w:t>dispečerského</w:t>
      </w:r>
      <w:r w:rsidR="00566ADD">
        <w:rPr>
          <w:rFonts w:ascii="Verdana" w:hAnsi="Verdana" w:cs="Times New Roman"/>
        </w:rPr>
        <w:t xml:space="preserve"> pracoviště v Přerově</w:t>
      </w:r>
      <w:r>
        <w:rPr>
          <w:rFonts w:ascii="Verdana" w:hAnsi="Verdana" w:cs="Times New Roman"/>
        </w:rPr>
        <w:t xml:space="preserve">, který je </w:t>
      </w:r>
      <w:r w:rsidRPr="00E3325A">
        <w:rPr>
          <w:rFonts w:ascii="Verdana" w:hAnsi="Verdana" w:cs="Times New Roman"/>
        </w:rPr>
        <w:t xml:space="preserve">specifikován </w:t>
      </w:r>
      <w:r w:rsidR="004846C0">
        <w:rPr>
          <w:rFonts w:ascii="Verdana" w:hAnsi="Verdana" w:cs="Times New Roman"/>
        </w:rPr>
        <w:t xml:space="preserve">v </w:t>
      </w:r>
      <w:r w:rsidRPr="00E3325A">
        <w:rPr>
          <w:rFonts w:ascii="Verdana" w:hAnsi="Verdana" w:cs="Times New Roman"/>
        </w:rPr>
        <w:t>příloze č. 1 této Smlouvy</w:t>
      </w:r>
      <w:r w:rsidRPr="00E61E7B">
        <w:rPr>
          <w:rFonts w:ascii="Verdana" w:hAnsi="Verdana" w:cs="Times New Roman"/>
        </w:rPr>
        <w:t xml:space="preserve"> (dále jen „</w:t>
      </w:r>
      <w:r w:rsidRPr="00E61E7B">
        <w:rPr>
          <w:rFonts w:ascii="Verdana" w:hAnsi="Verdana" w:cs="Times New Roman"/>
          <w:b/>
        </w:rPr>
        <w:t>Objekt</w:t>
      </w:r>
      <w:r w:rsidRPr="00E61E7B">
        <w:rPr>
          <w:rFonts w:ascii="Verdana" w:hAnsi="Verdana" w:cs="Times New Roman"/>
        </w:rPr>
        <w:t>“)</w:t>
      </w:r>
      <w:r>
        <w:rPr>
          <w:rFonts w:ascii="Verdana" w:hAnsi="Verdana" w:cs="Times New Roman"/>
        </w:rPr>
        <w:t>,</w:t>
      </w:r>
      <w:r w:rsidRPr="00E61E7B">
        <w:rPr>
          <w:rFonts w:ascii="Verdana" w:hAnsi="Verdana" w:cs="Times New Roman"/>
        </w:rPr>
        <w:t xml:space="preserve"> </w:t>
      </w:r>
      <w:r w:rsidRPr="00E61E7B">
        <w:rPr>
          <w:rFonts w:ascii="Verdana" w:hAnsi="Verdana" w:cs="Times New Roman"/>
          <w:bCs/>
          <w:color w:val="000000"/>
        </w:rPr>
        <w:t>zahájil řízení na zadání podlimitní sektorové veřejné zakázky na služby s názvem „</w:t>
      </w:r>
      <w:r w:rsidR="00E8562E" w:rsidRPr="00E8562E">
        <w:rPr>
          <w:rFonts w:ascii="Verdana" w:hAnsi="Verdana" w:cs="Times New Roman"/>
          <w:b/>
          <w:bCs/>
          <w:color w:val="000000"/>
        </w:rPr>
        <w:t>Ostraha objektu CDP Přerov 2024-2025</w:t>
      </w:r>
      <w:r w:rsidRPr="00E61E7B">
        <w:rPr>
          <w:rFonts w:ascii="Verdana" w:hAnsi="Verdana" w:cs="Times New Roman"/>
          <w:bCs/>
          <w:color w:val="000000"/>
        </w:rPr>
        <w:t>“</w:t>
      </w:r>
      <w:r w:rsidR="007E42CE">
        <w:rPr>
          <w:rFonts w:ascii="Verdana" w:hAnsi="Verdana" w:cs="Times New Roman"/>
          <w:bCs/>
          <w:color w:val="000000"/>
        </w:rPr>
        <w:t xml:space="preserve">, č.j. </w:t>
      </w:r>
      <w:r w:rsidR="0060628E">
        <w:rPr>
          <w:rFonts w:ascii="Verdana" w:hAnsi="Verdana" w:cs="Times New Roman"/>
          <w:bCs/>
          <w:color w:val="000000"/>
        </w:rPr>
        <w:t xml:space="preserve">veřejné zakázky </w:t>
      </w:r>
      <w:r w:rsidR="00E8562E">
        <w:rPr>
          <w:rFonts w:ascii="Verdana" w:hAnsi="Verdana" w:cs="Times New Roman"/>
          <w:bCs/>
          <w:color w:val="000000"/>
        </w:rPr>
        <w:t>29257</w:t>
      </w:r>
      <w:r w:rsidR="00283535" w:rsidRPr="00283535">
        <w:rPr>
          <w:rFonts w:ascii="Verdana" w:hAnsi="Verdana" w:cs="Times New Roman"/>
          <w:bCs/>
          <w:color w:val="000000"/>
        </w:rPr>
        <w:t>/202</w:t>
      </w:r>
      <w:r w:rsidR="00E8562E">
        <w:rPr>
          <w:rFonts w:ascii="Verdana" w:hAnsi="Verdana" w:cs="Times New Roman"/>
          <w:bCs/>
          <w:color w:val="000000"/>
        </w:rPr>
        <w:t>4</w:t>
      </w:r>
      <w:r w:rsidR="00283535" w:rsidRPr="00283535">
        <w:rPr>
          <w:rFonts w:ascii="Verdana" w:hAnsi="Verdana" w:cs="Times New Roman"/>
          <w:bCs/>
          <w:color w:val="000000"/>
        </w:rPr>
        <w:t>-SŽ-OŘ OVA-NPI</w:t>
      </w:r>
      <w:r w:rsidRPr="00E61E7B">
        <w:rPr>
          <w:rFonts w:ascii="Verdana" w:hAnsi="Verdana" w:cs="Times New Roman"/>
          <w:bCs/>
          <w:color w:val="000000"/>
        </w:rPr>
        <w:t xml:space="preserve"> (dále jen „</w:t>
      </w:r>
      <w:r w:rsidRPr="00E61E7B">
        <w:rPr>
          <w:rFonts w:ascii="Verdana" w:hAnsi="Verdana" w:cs="Times New Roman"/>
          <w:b/>
          <w:bCs/>
          <w:color w:val="000000"/>
        </w:rPr>
        <w:t>Veřejná zakázka</w:t>
      </w:r>
      <w:r w:rsidRPr="00E61E7B">
        <w:rPr>
          <w:rFonts w:ascii="Verdana" w:hAnsi="Verdana" w:cs="Times New Roman"/>
          <w:bCs/>
          <w:color w:val="000000"/>
        </w:rPr>
        <w:t>“), aby s vybraným dodavatelem uzavřel tuto Smlouvu;</w:t>
      </w:r>
    </w:p>
    <w:p w14:paraId="5F8D77FF" w14:textId="77777777" w:rsidR="00EC244A" w:rsidRDefault="00EC244A" w:rsidP="00566ADD">
      <w:pPr>
        <w:numPr>
          <w:ilvl w:val="0"/>
          <w:numId w:val="10"/>
        </w:numPr>
        <w:spacing w:before="120" w:after="0" w:line="276" w:lineRule="auto"/>
        <w:ind w:left="567" w:hanging="567"/>
        <w:jc w:val="both"/>
        <w:rPr>
          <w:rFonts w:ascii="Verdana" w:hAnsi="Verdana" w:cs="Times New Roman"/>
        </w:rPr>
      </w:pPr>
      <w:r w:rsidRPr="00E61E7B">
        <w:rPr>
          <w:rFonts w:ascii="Verdana" w:hAnsi="Verdana" w:cs="Times New Roman"/>
        </w:rPr>
        <w:t>na základě této Smlouvy má Dodavatel poskytnout Objednateli služby fyzické ostrahy, jakož i plnit další své povinnosti blíže specifikované v této Smlouvě a jejích přílohách tak, aby Objednatel byl schopen operativně řešit své aktuální potřeby v oblasti</w:t>
      </w:r>
      <w:r>
        <w:rPr>
          <w:rFonts w:ascii="Verdana" w:hAnsi="Verdana" w:cs="Times New Roman"/>
        </w:rPr>
        <w:t xml:space="preserve"> zajištění ostrahy Objektu</w:t>
      </w:r>
      <w:r w:rsidRPr="00E61E7B">
        <w:rPr>
          <w:rFonts w:ascii="Verdana" w:hAnsi="Verdana" w:cs="Times New Roman"/>
        </w:rPr>
        <w:t xml:space="preserve"> a aby bezpečnostní rizika hrozící Objednateli</w:t>
      </w:r>
      <w:r>
        <w:rPr>
          <w:rFonts w:ascii="Verdana" w:hAnsi="Verdana" w:cs="Times New Roman"/>
        </w:rPr>
        <w:t xml:space="preserve"> v souvislosti s ostrahou Objektu</w:t>
      </w:r>
      <w:r w:rsidRPr="00E61E7B">
        <w:rPr>
          <w:rFonts w:ascii="Verdana" w:hAnsi="Verdana" w:cs="Times New Roman"/>
        </w:rPr>
        <w:t xml:space="preserve"> byla vždy eliminována;</w:t>
      </w:r>
    </w:p>
    <w:p w14:paraId="514154D7" w14:textId="77777777" w:rsidR="00EC244A" w:rsidRPr="00E61E7B" w:rsidRDefault="00EC244A" w:rsidP="00BC6FBC">
      <w:pPr>
        <w:numPr>
          <w:ilvl w:val="0"/>
          <w:numId w:val="10"/>
        </w:numPr>
        <w:spacing w:before="120" w:after="0" w:line="276" w:lineRule="auto"/>
        <w:ind w:left="567" w:hanging="567"/>
        <w:rPr>
          <w:rFonts w:ascii="Verdana" w:hAnsi="Verdana" w:cs="Times New Roman"/>
          <w:bCs/>
          <w:color w:val="000000"/>
        </w:rPr>
      </w:pPr>
      <w:r w:rsidRPr="00E61E7B">
        <w:rPr>
          <w:rFonts w:ascii="Verdana" w:hAnsi="Verdana" w:cs="Times New Roman"/>
          <w:bCs/>
          <w:color w:val="000000"/>
        </w:rPr>
        <w:t xml:space="preserve">účelem této Smlouvy je </w:t>
      </w:r>
      <w:r w:rsidRPr="00E61E7B">
        <w:rPr>
          <w:rFonts w:ascii="Verdana" w:hAnsi="Verdana" w:cs="Times New Roman"/>
          <w:color w:val="000000"/>
        </w:rPr>
        <w:t>úprava podmínek, za kterých bude Dodavatel</w:t>
      </w:r>
      <w:r w:rsidRPr="00E61E7B">
        <w:rPr>
          <w:rFonts w:ascii="Verdana" w:hAnsi="Verdana" w:cs="Times New Roman"/>
          <w:bCs/>
          <w:color w:val="000000"/>
        </w:rPr>
        <w:t xml:space="preserve"> provádět ostrahu </w:t>
      </w:r>
      <w:r>
        <w:rPr>
          <w:rFonts w:ascii="Verdana" w:hAnsi="Verdana" w:cs="Times New Roman"/>
          <w:bCs/>
          <w:color w:val="000000"/>
        </w:rPr>
        <w:t>Objektu</w:t>
      </w:r>
      <w:r w:rsidRPr="00E61E7B">
        <w:rPr>
          <w:rFonts w:ascii="Verdana" w:hAnsi="Verdana" w:cs="Times New Roman"/>
        </w:rPr>
        <w:t>;</w:t>
      </w:r>
    </w:p>
    <w:p w14:paraId="5260A8D3" w14:textId="77777777" w:rsidR="00EC244A" w:rsidRPr="00E61E7B" w:rsidRDefault="00EC244A" w:rsidP="00BC6FBC">
      <w:pPr>
        <w:numPr>
          <w:ilvl w:val="0"/>
          <w:numId w:val="10"/>
        </w:numPr>
        <w:spacing w:before="120" w:after="0" w:line="276" w:lineRule="auto"/>
        <w:ind w:left="567" w:hanging="567"/>
        <w:rPr>
          <w:rFonts w:ascii="Verdana" w:hAnsi="Verdana" w:cs="Times New Roman"/>
          <w:bCs/>
          <w:color w:val="000000"/>
        </w:rPr>
      </w:pPr>
      <w:r w:rsidRPr="00E61E7B">
        <w:rPr>
          <w:rFonts w:ascii="Verdana" w:hAnsi="Verdana" w:cs="Times New Roman"/>
          <w:bCs/>
          <w:color w:val="000000"/>
        </w:rPr>
        <w:t>nabídka Dodavatele (dále jen „</w:t>
      </w:r>
      <w:r w:rsidRPr="00E61E7B">
        <w:rPr>
          <w:rFonts w:ascii="Verdana" w:hAnsi="Verdana" w:cs="Times New Roman"/>
          <w:b/>
          <w:bCs/>
          <w:color w:val="000000"/>
        </w:rPr>
        <w:t>Nabídka</w:t>
      </w:r>
      <w:r w:rsidRPr="00E61E7B">
        <w:rPr>
          <w:rFonts w:ascii="Verdana" w:hAnsi="Verdana" w:cs="Times New Roman"/>
          <w:bCs/>
          <w:color w:val="000000"/>
        </w:rPr>
        <w:t>“) byla Objednatelem vybrána podle výsledku hodnocení nabídek jako ekonomicky nejvýhodnější,</w:t>
      </w:r>
    </w:p>
    <w:p w14:paraId="613995FE" w14:textId="77777777" w:rsidR="00EC244A" w:rsidRPr="00E61E7B" w:rsidRDefault="00EC244A" w:rsidP="00EC244A">
      <w:pPr>
        <w:spacing w:before="120" w:after="0"/>
        <w:rPr>
          <w:rFonts w:ascii="Verdana" w:hAnsi="Verdana" w:cs="Times New Roman"/>
          <w:bCs/>
          <w:color w:val="000000"/>
        </w:rPr>
      </w:pPr>
      <w:r w:rsidRPr="00E61E7B">
        <w:rPr>
          <w:rFonts w:ascii="Verdana" w:hAnsi="Verdana" w:cs="Times New Roman"/>
          <w:bCs/>
          <w:color w:val="000000"/>
        </w:rPr>
        <w:t>dohodly se Strany na následujícím:</w:t>
      </w:r>
    </w:p>
    <w:p w14:paraId="793C2E53"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Účel Smlouvy</w:t>
      </w:r>
    </w:p>
    <w:p w14:paraId="14CA2C6D" w14:textId="0ECBFC29" w:rsidR="00EC244A" w:rsidRPr="00E61E7B" w:rsidRDefault="00EC244A" w:rsidP="00566ADD">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Účelem této Smlouvy je zajistit ostrahu Objektu ve správě Objednatele tak, aby nebyl omezen, narušen či ohrožen řádný provoz Objektu </w:t>
      </w:r>
      <w:r>
        <w:rPr>
          <w:rFonts w:ascii="Verdana" w:hAnsi="Verdana"/>
        </w:rPr>
        <w:t xml:space="preserve">a </w:t>
      </w:r>
      <w:r w:rsidR="00AB7E69">
        <w:rPr>
          <w:rFonts w:ascii="Verdana" w:hAnsi="Verdana"/>
        </w:rPr>
        <w:t xml:space="preserve">současně byl </w:t>
      </w:r>
      <w:r>
        <w:rPr>
          <w:rFonts w:ascii="Verdana" w:hAnsi="Verdana"/>
        </w:rPr>
        <w:t>eliminován vznik škody na Objektu, jakož i na majetku Objednatele umístěné</w:t>
      </w:r>
      <w:r w:rsidR="00AB7E69">
        <w:rPr>
          <w:rFonts w:ascii="Verdana" w:hAnsi="Verdana"/>
        </w:rPr>
        <w:t>m</w:t>
      </w:r>
      <w:r>
        <w:rPr>
          <w:rFonts w:ascii="Verdana" w:hAnsi="Verdana"/>
        </w:rPr>
        <w:t xml:space="preserve"> na Objektu či v jeho bezprostředním okolí.</w:t>
      </w:r>
    </w:p>
    <w:p w14:paraId="2B171842"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Vymezení použitých pojmů</w:t>
      </w:r>
    </w:p>
    <w:p w14:paraId="300A5A78"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V této Smlouvě jsou použity tyto zkratky a pojmy s následujícím významem:</w:t>
      </w:r>
    </w:p>
    <w:p w14:paraId="183D73CE" w14:textId="77777777" w:rsidR="00EC244A" w:rsidRPr="00391B23"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iCs/>
        </w:rPr>
      </w:pPr>
      <w:r w:rsidRPr="00391B23">
        <w:rPr>
          <w:rFonts w:ascii="Verdana" w:hAnsi="Verdana" w:cs="Times New Roman"/>
          <w:b/>
          <w:iCs/>
        </w:rPr>
        <w:t>Autorský zákon</w:t>
      </w:r>
      <w:r w:rsidRPr="00391B23">
        <w:rPr>
          <w:rFonts w:ascii="Verdana" w:hAnsi="Verdana" w:cs="Times New Roman"/>
          <w:iCs/>
        </w:rPr>
        <w:t xml:space="preserve"> – zákon č. 121/2000 Sb., o právu autorském, o právech souvisejících s právem autorským a o změně některých zákonů, </w:t>
      </w:r>
      <w:r w:rsidRPr="00391B23">
        <w:rPr>
          <w:rFonts w:ascii="Verdana" w:hAnsi="Verdana" w:cs="Times New Roman"/>
        </w:rPr>
        <w:t>ve znění pozdějších předpisů</w:t>
      </w:r>
      <w:r w:rsidRPr="00391B23">
        <w:rPr>
          <w:rFonts w:ascii="Verdana" w:hAnsi="Verdana" w:cs="Times New Roman"/>
          <w:iCs/>
        </w:rPr>
        <w:t xml:space="preserve">; </w:t>
      </w:r>
    </w:p>
    <w:p w14:paraId="25E176AD" w14:textId="12C6DF50" w:rsidR="00EC244A" w:rsidRPr="00E3325A" w:rsidRDefault="00EC244A" w:rsidP="00BC6FBC">
      <w:pPr>
        <w:pStyle w:val="Odstavecseseznamem"/>
        <w:numPr>
          <w:ilvl w:val="0"/>
          <w:numId w:val="24"/>
        </w:numPr>
        <w:spacing w:before="120" w:after="0" w:line="276" w:lineRule="auto"/>
        <w:ind w:left="1134" w:hanging="567"/>
        <w:contextualSpacing w:val="0"/>
        <w:rPr>
          <w:rFonts w:ascii="Verdana" w:hAnsi="Verdana" w:cs="Times New Roman"/>
          <w:b/>
        </w:rPr>
      </w:pPr>
      <w:r w:rsidRPr="00E3325A">
        <w:rPr>
          <w:rFonts w:ascii="Verdana" w:hAnsi="Verdana" w:cs="Times New Roman"/>
          <w:b/>
        </w:rPr>
        <w:t xml:space="preserve">Důvěrné informace </w:t>
      </w:r>
      <w:r w:rsidRPr="00E3325A">
        <w:rPr>
          <w:rFonts w:ascii="Verdana" w:hAnsi="Verdana" w:cs="Times New Roman"/>
        </w:rPr>
        <w:t>– význam je vysvětlen v</w:t>
      </w:r>
      <w:r w:rsidR="004846C0">
        <w:rPr>
          <w:rFonts w:ascii="Verdana" w:hAnsi="Verdana" w:cs="Times New Roman"/>
        </w:rPr>
        <w:t> </w:t>
      </w:r>
      <w:r w:rsidRPr="00E3325A">
        <w:rPr>
          <w:rFonts w:ascii="Verdana" w:hAnsi="Verdana" w:cs="Times New Roman"/>
          <w:b/>
        </w:rPr>
        <w:t>článku</w:t>
      </w:r>
      <w:r w:rsidR="004846C0">
        <w:rPr>
          <w:rFonts w:ascii="Verdana" w:hAnsi="Verdana" w:cs="Times New Roman"/>
          <w:b/>
        </w:rPr>
        <w:t xml:space="preserve"> </w:t>
      </w:r>
      <w:r w:rsidR="007429D4" w:rsidRPr="00E3325A">
        <w:rPr>
          <w:rFonts w:ascii="Verdana" w:hAnsi="Verdana" w:cs="Times New Roman"/>
          <w:b/>
        </w:rPr>
        <w:t>14.</w:t>
      </w:r>
      <w:r w:rsidRPr="00E3325A">
        <w:rPr>
          <w:rFonts w:ascii="Verdana" w:hAnsi="Verdana" w:cs="Times New Roman"/>
          <w:b/>
        </w:rPr>
        <w:t xml:space="preserve"> </w:t>
      </w:r>
      <w:r w:rsidRPr="00E3325A">
        <w:rPr>
          <w:rFonts w:ascii="Verdana" w:hAnsi="Verdana" w:cs="Times New Roman"/>
        </w:rPr>
        <w:t>této Smlouvy;</w:t>
      </w:r>
    </w:p>
    <w:p w14:paraId="559283A4" w14:textId="77777777" w:rsidR="00EC244A" w:rsidRPr="00E3325A" w:rsidRDefault="00EC244A" w:rsidP="00BC6FBC">
      <w:pPr>
        <w:pStyle w:val="Odstavecseseznamem"/>
        <w:numPr>
          <w:ilvl w:val="0"/>
          <w:numId w:val="24"/>
        </w:numPr>
        <w:spacing w:before="120" w:after="0" w:line="276" w:lineRule="auto"/>
        <w:ind w:left="1134" w:hanging="567"/>
        <w:contextualSpacing w:val="0"/>
        <w:rPr>
          <w:rFonts w:ascii="Verdana" w:hAnsi="Verdana" w:cs="Times New Roman"/>
          <w:bCs/>
          <w:iCs/>
        </w:rPr>
      </w:pPr>
      <w:r w:rsidRPr="00E3325A">
        <w:rPr>
          <w:rFonts w:ascii="Verdana" w:hAnsi="Verdana" w:cs="Times New Roman"/>
          <w:b/>
          <w:bCs/>
          <w:iCs/>
        </w:rPr>
        <w:t xml:space="preserve">EACS – </w:t>
      </w:r>
      <w:r w:rsidRPr="00E3325A">
        <w:rPr>
          <w:rFonts w:ascii="Verdana" w:hAnsi="Verdana" w:cs="Times New Roman"/>
          <w:bCs/>
          <w:iCs/>
        </w:rPr>
        <w:t>elektronický systém kontroly vstupu</w:t>
      </w:r>
      <w:r w:rsidRPr="00E3325A">
        <w:rPr>
          <w:rFonts w:ascii="Verdana" w:hAnsi="Verdana" w:cs="Times New Roman"/>
          <w:b/>
          <w:bCs/>
          <w:iCs/>
        </w:rPr>
        <w:t xml:space="preserve"> </w:t>
      </w:r>
      <w:r w:rsidRPr="00E3325A">
        <w:rPr>
          <w:rFonts w:ascii="Verdana" w:hAnsi="Verdana" w:cs="Times New Roman"/>
          <w:bCs/>
          <w:iCs/>
        </w:rPr>
        <w:t>(</w:t>
      </w:r>
      <w:proofErr w:type="spellStart"/>
      <w:r w:rsidRPr="00E3325A">
        <w:rPr>
          <w:rFonts w:ascii="Verdana" w:hAnsi="Verdana" w:cs="Times New Roman"/>
          <w:bCs/>
          <w:iCs/>
        </w:rPr>
        <w:t>electronic</w:t>
      </w:r>
      <w:proofErr w:type="spellEnd"/>
      <w:r w:rsidRPr="00E3325A">
        <w:rPr>
          <w:rFonts w:ascii="Verdana" w:hAnsi="Verdana" w:cs="Times New Roman"/>
          <w:bCs/>
          <w:iCs/>
        </w:rPr>
        <w:t xml:space="preserve"> </w:t>
      </w:r>
      <w:proofErr w:type="spellStart"/>
      <w:r w:rsidRPr="00E3325A">
        <w:rPr>
          <w:rFonts w:ascii="Verdana" w:hAnsi="Verdana" w:cs="Times New Roman"/>
          <w:bCs/>
          <w:iCs/>
        </w:rPr>
        <w:t>access</w:t>
      </w:r>
      <w:proofErr w:type="spellEnd"/>
      <w:r w:rsidRPr="00E3325A">
        <w:rPr>
          <w:rFonts w:ascii="Verdana" w:hAnsi="Verdana" w:cs="Times New Roman"/>
          <w:bCs/>
          <w:iCs/>
        </w:rPr>
        <w:t xml:space="preserve"> </w:t>
      </w:r>
      <w:proofErr w:type="spellStart"/>
      <w:r w:rsidRPr="00E3325A">
        <w:rPr>
          <w:rFonts w:ascii="Verdana" w:hAnsi="Verdana" w:cs="Times New Roman"/>
          <w:bCs/>
          <w:iCs/>
        </w:rPr>
        <w:t>control</w:t>
      </w:r>
      <w:proofErr w:type="spellEnd"/>
      <w:r w:rsidRPr="00E3325A">
        <w:rPr>
          <w:rFonts w:ascii="Verdana" w:hAnsi="Verdana" w:cs="Times New Roman"/>
          <w:bCs/>
          <w:iCs/>
        </w:rPr>
        <w:t xml:space="preserve"> </w:t>
      </w:r>
      <w:proofErr w:type="spellStart"/>
      <w:r w:rsidRPr="00E3325A">
        <w:rPr>
          <w:rFonts w:ascii="Verdana" w:hAnsi="Verdana" w:cs="Times New Roman"/>
          <w:bCs/>
          <w:iCs/>
        </w:rPr>
        <w:t>system</w:t>
      </w:r>
      <w:proofErr w:type="spellEnd"/>
      <w:r w:rsidRPr="00E3325A">
        <w:rPr>
          <w:rFonts w:ascii="Verdana" w:hAnsi="Verdana" w:cs="Times New Roman"/>
          <w:bCs/>
          <w:iCs/>
        </w:rPr>
        <w:t>) – systém obsahující konstrukční a organizační opatření včetně těch, která se týkají zařízení nutných pro řízení kontroly vstupu (ČSN EN 60839);</w:t>
      </w:r>
    </w:p>
    <w:p w14:paraId="21916148"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Cs/>
          <w:iCs/>
        </w:rPr>
      </w:pPr>
      <w:r w:rsidRPr="00E61E7B">
        <w:rPr>
          <w:rFonts w:ascii="Verdana" w:hAnsi="Verdana" w:cs="Times New Roman"/>
          <w:b/>
          <w:bCs/>
          <w:iCs/>
        </w:rPr>
        <w:t xml:space="preserve">FOS – </w:t>
      </w:r>
      <w:r w:rsidRPr="00E61E7B">
        <w:rPr>
          <w:rFonts w:ascii="Verdana" w:hAnsi="Verdana" w:cs="Times New Roman"/>
          <w:bCs/>
          <w:iCs/>
        </w:rPr>
        <w:t xml:space="preserve">fyzická ostraha – činnosti </w:t>
      </w:r>
      <w:r w:rsidRPr="00B64C45">
        <w:rPr>
          <w:rFonts w:ascii="Verdana" w:hAnsi="Verdana" w:cs="Times New Roman"/>
          <w:bCs/>
          <w:iCs/>
        </w:rPr>
        <w:t xml:space="preserve">podle </w:t>
      </w:r>
      <w:r w:rsidRPr="00B64C45">
        <w:rPr>
          <w:rFonts w:ascii="Verdana" w:hAnsi="Verdana" w:cs="Times New Roman"/>
          <w:b/>
          <w:bCs/>
          <w:iCs/>
        </w:rPr>
        <w:t xml:space="preserve">odstavce </w:t>
      </w:r>
      <w:r w:rsidRPr="00B64C45">
        <w:rPr>
          <w:rFonts w:ascii="Verdana" w:hAnsi="Verdana" w:cs="Times New Roman"/>
          <w:b/>
          <w:bCs/>
          <w:iCs/>
        </w:rPr>
        <w:fldChar w:fldCharType="begin"/>
      </w:r>
      <w:r w:rsidRPr="00B64C45">
        <w:rPr>
          <w:rFonts w:ascii="Verdana" w:hAnsi="Verdana" w:cs="Times New Roman"/>
          <w:b/>
          <w:bCs/>
          <w:iCs/>
        </w:rPr>
        <w:instrText xml:space="preserve"> REF _Ref468276694 \r \h  \* MERGEFORMAT </w:instrText>
      </w:r>
      <w:r w:rsidRPr="00B64C45">
        <w:rPr>
          <w:rFonts w:ascii="Verdana" w:hAnsi="Verdana" w:cs="Times New Roman"/>
          <w:b/>
          <w:bCs/>
          <w:iCs/>
        </w:rPr>
      </w:r>
      <w:r w:rsidRPr="00B64C45">
        <w:rPr>
          <w:rFonts w:ascii="Verdana" w:hAnsi="Verdana" w:cs="Times New Roman"/>
          <w:b/>
          <w:bCs/>
          <w:iCs/>
        </w:rPr>
        <w:fldChar w:fldCharType="separate"/>
      </w:r>
      <w:r w:rsidR="007E2F66">
        <w:rPr>
          <w:rFonts w:ascii="Verdana" w:hAnsi="Verdana" w:cs="Times New Roman"/>
          <w:b/>
          <w:bCs/>
          <w:iCs/>
        </w:rPr>
        <w:t>3.1</w:t>
      </w:r>
      <w:r w:rsidRPr="00B64C45">
        <w:rPr>
          <w:rFonts w:ascii="Verdana" w:hAnsi="Verdana" w:cs="Times New Roman"/>
          <w:b/>
          <w:bCs/>
          <w:iCs/>
        </w:rPr>
        <w:fldChar w:fldCharType="end"/>
      </w:r>
      <w:r w:rsidRPr="00B64C45">
        <w:rPr>
          <w:rFonts w:ascii="Verdana" w:hAnsi="Verdana" w:cs="Times New Roman"/>
          <w:b/>
          <w:bCs/>
          <w:iCs/>
        </w:rPr>
        <w:t xml:space="preserve"> písm. </w:t>
      </w:r>
      <w:r w:rsidRPr="00B64C45">
        <w:rPr>
          <w:rFonts w:ascii="Verdana" w:hAnsi="Verdana" w:cs="Times New Roman"/>
          <w:b/>
          <w:bCs/>
          <w:iCs/>
        </w:rPr>
        <w:fldChar w:fldCharType="begin"/>
      </w:r>
      <w:r w:rsidRPr="00B64C45">
        <w:rPr>
          <w:rFonts w:ascii="Verdana" w:hAnsi="Verdana" w:cs="Times New Roman"/>
          <w:b/>
          <w:bCs/>
          <w:iCs/>
        </w:rPr>
        <w:instrText xml:space="preserve"> REF _Ref495759151 \r \h  \* MERGEFORMAT </w:instrText>
      </w:r>
      <w:r w:rsidRPr="00B64C45">
        <w:rPr>
          <w:rFonts w:ascii="Verdana" w:hAnsi="Verdana" w:cs="Times New Roman"/>
          <w:b/>
          <w:bCs/>
          <w:iCs/>
        </w:rPr>
      </w:r>
      <w:r w:rsidRPr="00B64C45">
        <w:rPr>
          <w:rFonts w:ascii="Verdana" w:hAnsi="Verdana" w:cs="Times New Roman"/>
          <w:b/>
          <w:bCs/>
          <w:iCs/>
        </w:rPr>
        <w:fldChar w:fldCharType="separate"/>
      </w:r>
      <w:r w:rsidR="007E2F66">
        <w:rPr>
          <w:rFonts w:ascii="Verdana" w:hAnsi="Verdana" w:cs="Times New Roman"/>
          <w:b/>
          <w:bCs/>
          <w:iCs/>
        </w:rPr>
        <w:t>3.1</w:t>
      </w:r>
      <w:r w:rsidRPr="00B64C45">
        <w:rPr>
          <w:rFonts w:ascii="Verdana" w:hAnsi="Verdana" w:cs="Times New Roman"/>
          <w:b/>
          <w:bCs/>
          <w:iCs/>
        </w:rPr>
        <w:fldChar w:fldCharType="end"/>
      </w:r>
      <w:r w:rsidRPr="00B64C45">
        <w:rPr>
          <w:rFonts w:ascii="Verdana" w:hAnsi="Verdana" w:cs="Times New Roman"/>
          <w:b/>
          <w:bCs/>
          <w:iCs/>
        </w:rPr>
        <w:t xml:space="preserve"> </w:t>
      </w:r>
      <w:r w:rsidRPr="00B64C45">
        <w:rPr>
          <w:rFonts w:ascii="Verdana" w:hAnsi="Verdana" w:cs="Times New Roman"/>
          <w:bCs/>
          <w:iCs/>
        </w:rPr>
        <w:t>této Smlouvy</w:t>
      </w:r>
      <w:r w:rsidRPr="00E61E7B">
        <w:rPr>
          <w:rFonts w:ascii="Verdana" w:hAnsi="Verdana" w:cs="Times New Roman"/>
          <w:bCs/>
          <w:iCs/>
        </w:rPr>
        <w:t xml:space="preserve"> vykonávané bezpečnostními pracovníky/strážnými (ČSN EN 15602);</w:t>
      </w:r>
    </w:p>
    <w:p w14:paraId="614DC99E"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
        </w:rPr>
      </w:pPr>
      <w:r w:rsidRPr="00E61E7B">
        <w:rPr>
          <w:rFonts w:ascii="Verdana" w:hAnsi="Verdana" w:cs="Times New Roman"/>
          <w:b/>
        </w:rPr>
        <w:t xml:space="preserve">Insolvenční zákon </w:t>
      </w:r>
      <w:r w:rsidRPr="00E61E7B">
        <w:rPr>
          <w:rFonts w:ascii="Verdana" w:hAnsi="Verdana" w:cs="Times New Roman"/>
        </w:rPr>
        <w:t>– zákon č. 182/2006 Sb., o úpadku a způsobech jeho řešení (insolvenční zákon), ve znění pozdějších předpisů;</w:t>
      </w:r>
    </w:p>
    <w:p w14:paraId="003C90AA" w14:textId="1B573E9E"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rPr>
      </w:pPr>
      <w:proofErr w:type="gramStart"/>
      <w:r w:rsidRPr="00E61E7B">
        <w:rPr>
          <w:rFonts w:ascii="Verdana" w:eastAsia="Calibri" w:hAnsi="Verdana" w:cs="Times New Roman"/>
          <w:b/>
        </w:rPr>
        <w:t>Kontrolor</w:t>
      </w:r>
      <w:r w:rsidRPr="00E61E7B">
        <w:rPr>
          <w:rFonts w:ascii="Verdana" w:hAnsi="Verdana" w:cs="Times New Roman"/>
        </w:rPr>
        <w:t xml:space="preserve"> </w:t>
      </w:r>
      <w:r w:rsidRPr="00E61E7B">
        <w:rPr>
          <w:rFonts w:ascii="Verdana" w:hAnsi="Verdana" w:cs="Times New Roman"/>
          <w:b/>
        </w:rPr>
        <w:t xml:space="preserve">- </w:t>
      </w:r>
      <w:r w:rsidRPr="00E61E7B">
        <w:rPr>
          <w:rFonts w:ascii="Verdana" w:hAnsi="Verdana" w:cs="Times New Roman"/>
        </w:rPr>
        <w:t>osoba</w:t>
      </w:r>
      <w:proofErr w:type="gramEnd"/>
      <w:r w:rsidRPr="00E61E7B">
        <w:rPr>
          <w:rFonts w:ascii="Verdana" w:hAnsi="Verdana" w:cs="Times New Roman"/>
        </w:rPr>
        <w:t xml:space="preserve"> pověřená Objednatelem ke kontrole kvality služeb Dodavatele podle této </w:t>
      </w:r>
      <w:r w:rsidRPr="00E3325A">
        <w:rPr>
          <w:rFonts w:ascii="Verdana" w:hAnsi="Verdana" w:cs="Times New Roman"/>
        </w:rPr>
        <w:t xml:space="preserve">Smlouvy a podle </w:t>
      </w:r>
      <w:r w:rsidRPr="00E3325A">
        <w:rPr>
          <w:rFonts w:ascii="Verdana" w:hAnsi="Verdana" w:cs="Times New Roman"/>
          <w:bCs/>
          <w:iCs/>
        </w:rPr>
        <w:t>směrnice pro výkon služby ostrahy,</w:t>
      </w:r>
      <w:r w:rsidRPr="00E61E7B">
        <w:rPr>
          <w:rFonts w:ascii="Verdana" w:hAnsi="Verdana" w:cs="Times New Roman"/>
          <w:bCs/>
          <w:iCs/>
        </w:rPr>
        <w:t xml:space="preserve"> </w:t>
      </w:r>
      <w:r w:rsidRPr="00E61E7B">
        <w:rPr>
          <w:rFonts w:ascii="Verdana" w:hAnsi="Verdana" w:cs="Times New Roman"/>
          <w:iCs/>
        </w:rPr>
        <w:t xml:space="preserve">která je </w:t>
      </w:r>
      <w:r w:rsidRPr="00B64C45">
        <w:rPr>
          <w:rFonts w:ascii="Verdana" w:hAnsi="Verdana" w:cs="Times New Roman"/>
          <w:iCs/>
        </w:rPr>
        <w:t>definována pod</w:t>
      </w:r>
      <w:r w:rsidRPr="00B64C45">
        <w:rPr>
          <w:rFonts w:ascii="Verdana" w:hAnsi="Verdana" w:cs="Times New Roman"/>
          <w:b/>
          <w:iCs/>
        </w:rPr>
        <w:t xml:space="preserve"> písm. </w:t>
      </w:r>
      <w:r w:rsidRPr="00B64C45">
        <w:rPr>
          <w:rFonts w:ascii="Verdana" w:hAnsi="Verdana" w:cs="Times New Roman"/>
          <w:b/>
          <w:iCs/>
        </w:rPr>
        <w:fldChar w:fldCharType="begin"/>
      </w:r>
      <w:r w:rsidRPr="00B64C45">
        <w:rPr>
          <w:rFonts w:ascii="Verdana" w:hAnsi="Verdana" w:cs="Times New Roman"/>
          <w:b/>
          <w:iCs/>
        </w:rPr>
        <w:instrText xml:space="preserve"> REF _Ref508983410 \r \h  \* MERGEFORMAT </w:instrText>
      </w:r>
      <w:r w:rsidRPr="00B64C45">
        <w:rPr>
          <w:rFonts w:ascii="Verdana" w:hAnsi="Verdana" w:cs="Times New Roman"/>
          <w:b/>
          <w:iCs/>
        </w:rPr>
      </w:r>
      <w:r w:rsidRPr="00B64C45">
        <w:rPr>
          <w:rFonts w:ascii="Verdana" w:hAnsi="Verdana" w:cs="Times New Roman"/>
          <w:b/>
          <w:iCs/>
        </w:rPr>
        <w:fldChar w:fldCharType="separate"/>
      </w:r>
      <w:r w:rsidR="007E2F66">
        <w:rPr>
          <w:rFonts w:ascii="Verdana" w:hAnsi="Verdana" w:cs="Times New Roman"/>
          <w:b/>
          <w:iCs/>
        </w:rPr>
        <w:t>l)</w:t>
      </w:r>
      <w:r w:rsidRPr="00B64C45">
        <w:rPr>
          <w:rFonts w:ascii="Verdana" w:hAnsi="Verdana" w:cs="Times New Roman"/>
          <w:b/>
          <w:iCs/>
        </w:rPr>
        <w:fldChar w:fldCharType="end"/>
      </w:r>
      <w:r w:rsidRPr="00B64C45">
        <w:rPr>
          <w:rFonts w:ascii="Verdana" w:hAnsi="Verdana" w:cs="Times New Roman"/>
          <w:b/>
          <w:iCs/>
        </w:rPr>
        <w:t xml:space="preserve"> </w:t>
      </w:r>
      <w:r w:rsidRPr="00B64C45">
        <w:rPr>
          <w:rFonts w:ascii="Verdana" w:hAnsi="Verdana" w:cs="Times New Roman"/>
          <w:iCs/>
        </w:rPr>
        <w:t>tohoto odstavce Smlouvy</w:t>
      </w:r>
      <w:r w:rsidRPr="00B64C45">
        <w:rPr>
          <w:rFonts w:ascii="Verdana" w:hAnsi="Verdana" w:cs="Times New Roman"/>
          <w:bCs/>
          <w:iCs/>
        </w:rPr>
        <w:t xml:space="preserve"> (dále jen „</w:t>
      </w:r>
      <w:r w:rsidRPr="00B64C45">
        <w:rPr>
          <w:rFonts w:ascii="Verdana" w:hAnsi="Verdana" w:cs="Times New Roman"/>
          <w:b/>
          <w:bCs/>
          <w:iCs/>
        </w:rPr>
        <w:t>SPVS</w:t>
      </w:r>
      <w:r w:rsidRPr="00B64C45">
        <w:rPr>
          <w:rFonts w:ascii="Verdana" w:hAnsi="Verdana" w:cs="Times New Roman"/>
          <w:bCs/>
          <w:iCs/>
        </w:rPr>
        <w:t>“)</w:t>
      </w:r>
      <w:r w:rsidRPr="00B64C45">
        <w:rPr>
          <w:rFonts w:ascii="Verdana" w:hAnsi="Verdana" w:cs="Times New Roman"/>
        </w:rPr>
        <w:t xml:space="preserve">, dále též další osoby pověřené kontrolou kvality služeb Dodavatele. Tyto osoby mají toto oprávnění ke </w:t>
      </w:r>
      <w:r w:rsidRPr="00B64C45">
        <w:rPr>
          <w:rFonts w:ascii="Verdana" w:hAnsi="Verdana" w:cs="Times New Roman"/>
        </w:rPr>
        <w:lastRenderedPageBreak/>
        <w:t>kontrole z</w:t>
      </w:r>
      <w:r w:rsidRPr="00E61E7B">
        <w:rPr>
          <w:rFonts w:ascii="Verdana" w:hAnsi="Verdana" w:cs="Times New Roman"/>
        </w:rPr>
        <w:t>pravidla uvedeno v</w:t>
      </w:r>
      <w:r w:rsidR="00754DE1">
        <w:rPr>
          <w:rFonts w:ascii="Verdana" w:hAnsi="Verdana" w:cs="Times New Roman"/>
        </w:rPr>
        <w:t xml:space="preserve"> </w:t>
      </w:r>
      <w:r w:rsidRPr="00E61E7B">
        <w:rPr>
          <w:rFonts w:ascii="Verdana" w:hAnsi="Verdana" w:cs="Times New Roman"/>
        </w:rPr>
        <w:t>průkazu</w:t>
      </w:r>
      <w:r w:rsidR="00754DE1">
        <w:rPr>
          <w:rFonts w:ascii="Verdana" w:hAnsi="Verdana" w:cs="Times New Roman"/>
        </w:rPr>
        <w:t xml:space="preserve"> zaměstnance</w:t>
      </w:r>
      <w:r w:rsidRPr="00E61E7B">
        <w:rPr>
          <w:rFonts w:ascii="Verdana" w:hAnsi="Verdana" w:cs="Times New Roman"/>
        </w:rPr>
        <w:t>, případně mají jiné písemné pověření k provádění kontroly činnosti bezpečnostních agentur, případně toto oprávnění vyplývá z titulu vedoucí funkce vykonávané zaměstnancem Objednatele;</w:t>
      </w:r>
    </w:p>
    <w:p w14:paraId="2E866A34"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rPr>
      </w:pPr>
      <w:r w:rsidRPr="00E61E7B">
        <w:rPr>
          <w:rFonts w:ascii="Verdana" w:hAnsi="Verdana" w:cs="Times New Roman"/>
          <w:b/>
          <w:iCs/>
        </w:rPr>
        <w:t>Mimořádná událost</w:t>
      </w:r>
      <w:r w:rsidRPr="00E61E7B">
        <w:rPr>
          <w:rFonts w:ascii="Verdana" w:hAnsi="Verdana" w:cs="Times New Roman"/>
          <w:iCs/>
        </w:rPr>
        <w:t xml:space="preserve"> – bezpečnostní incident či hrozba, které mohou způsobit nebo již způsobily narušení bezpečnosti Objektu anebo vznik škody na majetku anebo újmy na životě či zdraví;</w:t>
      </w:r>
    </w:p>
    <w:p w14:paraId="59C92B24" w14:textId="77777777" w:rsidR="00EC244A" w:rsidRPr="00E3325A" w:rsidRDefault="00EC244A" w:rsidP="00BC6FBC">
      <w:pPr>
        <w:pStyle w:val="Odstavecseseznamem"/>
        <w:numPr>
          <w:ilvl w:val="0"/>
          <w:numId w:val="24"/>
        </w:numPr>
        <w:spacing w:before="120" w:after="0" w:line="276" w:lineRule="auto"/>
        <w:ind w:left="1134" w:hanging="567"/>
        <w:contextualSpacing w:val="0"/>
        <w:rPr>
          <w:rFonts w:ascii="Verdana" w:hAnsi="Verdana" w:cs="Times New Roman"/>
        </w:rPr>
      </w:pPr>
      <w:r w:rsidRPr="00E3325A">
        <w:rPr>
          <w:rFonts w:ascii="Verdana" w:hAnsi="Verdana" w:cs="Times New Roman"/>
          <w:b/>
        </w:rPr>
        <w:t xml:space="preserve">Poddodavatel </w:t>
      </w:r>
      <w:r w:rsidRPr="00E3325A">
        <w:rPr>
          <w:rFonts w:ascii="Verdana" w:hAnsi="Verdana" w:cs="Times New Roman"/>
        </w:rPr>
        <w:t>– má význam uvedený v </w:t>
      </w:r>
      <w:r w:rsidRPr="00E3325A">
        <w:rPr>
          <w:rFonts w:ascii="Verdana" w:hAnsi="Verdana" w:cs="Times New Roman"/>
          <w:b/>
        </w:rPr>
        <w:t xml:space="preserve">článku </w:t>
      </w:r>
      <w:r w:rsidRPr="00E3325A">
        <w:rPr>
          <w:rFonts w:ascii="Verdana" w:hAnsi="Verdana" w:cs="Times New Roman"/>
          <w:b/>
        </w:rPr>
        <w:fldChar w:fldCharType="begin"/>
      </w:r>
      <w:r w:rsidRPr="00E3325A">
        <w:rPr>
          <w:rFonts w:ascii="Verdana" w:hAnsi="Verdana" w:cs="Times New Roman"/>
          <w:b/>
        </w:rPr>
        <w:instrText xml:space="preserve"> REF _Ref502667365 \r \h  \* MERGEFORMAT </w:instrText>
      </w:r>
      <w:r w:rsidRPr="00E3325A">
        <w:rPr>
          <w:rFonts w:ascii="Verdana" w:hAnsi="Verdana" w:cs="Times New Roman"/>
          <w:b/>
        </w:rPr>
      </w:r>
      <w:r w:rsidRPr="00E3325A">
        <w:rPr>
          <w:rFonts w:ascii="Verdana" w:hAnsi="Verdana" w:cs="Times New Roman"/>
          <w:b/>
        </w:rPr>
        <w:fldChar w:fldCharType="separate"/>
      </w:r>
      <w:r w:rsidR="007E2F66" w:rsidRPr="00E3325A">
        <w:rPr>
          <w:rFonts w:ascii="Verdana" w:hAnsi="Verdana" w:cs="Times New Roman"/>
          <w:b/>
        </w:rPr>
        <w:t>7</w:t>
      </w:r>
      <w:r w:rsidRPr="00E3325A">
        <w:rPr>
          <w:rFonts w:ascii="Verdana" w:hAnsi="Verdana" w:cs="Times New Roman"/>
          <w:b/>
        </w:rPr>
        <w:fldChar w:fldCharType="end"/>
      </w:r>
      <w:r w:rsidRPr="00E3325A">
        <w:rPr>
          <w:rFonts w:ascii="Verdana" w:hAnsi="Verdana" w:cs="Times New Roman"/>
          <w:b/>
        </w:rPr>
        <w:t>.</w:t>
      </w:r>
      <w:r w:rsidRPr="00E3325A">
        <w:rPr>
          <w:rFonts w:ascii="Verdana" w:hAnsi="Verdana" w:cs="Times New Roman"/>
        </w:rPr>
        <w:t xml:space="preserve"> této Smlouvy;</w:t>
      </w:r>
    </w:p>
    <w:p w14:paraId="1588E184" w14:textId="4145E85B" w:rsidR="00EC244A" w:rsidRPr="00E3325A"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iCs/>
        </w:rPr>
      </w:pPr>
      <w:r w:rsidRPr="00E3325A">
        <w:rPr>
          <w:rFonts w:ascii="Verdana" w:hAnsi="Verdana" w:cs="Times New Roman"/>
          <w:b/>
          <w:bCs/>
          <w:iCs/>
        </w:rPr>
        <w:t>Poplachový přenosový systém</w:t>
      </w:r>
      <w:r w:rsidRPr="00E3325A">
        <w:rPr>
          <w:rFonts w:ascii="Verdana" w:hAnsi="Verdana" w:cs="Times New Roman"/>
          <w:bCs/>
          <w:iCs/>
        </w:rPr>
        <w:t xml:space="preserve"> – </w:t>
      </w:r>
      <w:r w:rsidR="00DC2E54" w:rsidRPr="00E3325A">
        <w:t>poplachová přenosová zařízení a síť, používané pro přenos informací, týkající se stavů jednoho nebo více poplachových systémů do jednoho nebo více ohlašovacích zařízení jednoho, nebo více poplachových přijímacích center</w:t>
      </w:r>
      <w:r w:rsidRPr="00E3325A">
        <w:rPr>
          <w:rFonts w:ascii="Verdana" w:hAnsi="Verdana" w:cs="Times New Roman"/>
          <w:bCs/>
          <w:iCs/>
        </w:rPr>
        <w:t xml:space="preserve"> (ČSN EN 50 136);</w:t>
      </w:r>
    </w:p>
    <w:p w14:paraId="3A3932EC" w14:textId="72A66812" w:rsidR="00EC244A" w:rsidRPr="009A7915"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iCs/>
        </w:rPr>
      </w:pPr>
      <w:bookmarkStart w:id="1" w:name="_Ref505349691"/>
      <w:r w:rsidRPr="009A7915">
        <w:rPr>
          <w:rFonts w:ascii="Verdana" w:hAnsi="Verdana" w:cs="Times New Roman"/>
          <w:b/>
          <w:bCs/>
          <w:iCs/>
        </w:rPr>
        <w:t xml:space="preserve">PZTS – </w:t>
      </w:r>
      <w:r w:rsidRPr="009A7915">
        <w:rPr>
          <w:rFonts w:ascii="Verdana" w:hAnsi="Verdana" w:cs="Times New Roman"/>
          <w:bCs/>
          <w:iCs/>
        </w:rPr>
        <w:t xml:space="preserve">poplachový zabezpečovací a </w:t>
      </w:r>
      <w:r w:rsidRPr="009A7915">
        <w:rPr>
          <w:rFonts w:ascii="Verdana" w:hAnsi="Verdana" w:cs="Times New Roman"/>
          <w:iCs/>
        </w:rPr>
        <w:t>tísňový systém – poplachový systém určený k detekci a signalizaci vniknutí nebo pokusu o vniknutí do střežených prostorů narušitelem a systém poskytující uživateli možnost úmyslného vyvolání poplachového stavu (ČSN EN 50 131);</w:t>
      </w:r>
      <w:bookmarkEnd w:id="1"/>
    </w:p>
    <w:p w14:paraId="3F636A44" w14:textId="2DEC0631" w:rsidR="00EC244A" w:rsidRPr="00E3325A" w:rsidRDefault="00EC244A" w:rsidP="00E3325A">
      <w:pPr>
        <w:pStyle w:val="Odstavecseseznamem"/>
        <w:numPr>
          <w:ilvl w:val="0"/>
          <w:numId w:val="24"/>
        </w:numPr>
        <w:spacing w:before="120" w:after="0" w:line="276" w:lineRule="auto"/>
        <w:ind w:left="1134" w:hanging="567"/>
        <w:contextualSpacing w:val="0"/>
        <w:jc w:val="both"/>
        <w:rPr>
          <w:rFonts w:ascii="Verdana" w:hAnsi="Verdana"/>
        </w:rPr>
      </w:pPr>
      <w:bookmarkStart w:id="2" w:name="_Ref508983410"/>
      <w:r w:rsidRPr="00E3325A">
        <w:rPr>
          <w:rFonts w:ascii="Verdana" w:hAnsi="Verdana" w:cs="Times New Roman"/>
          <w:b/>
          <w:bCs/>
          <w:iCs/>
        </w:rPr>
        <w:t xml:space="preserve">SPVS – </w:t>
      </w:r>
      <w:r w:rsidRPr="00E3325A">
        <w:rPr>
          <w:rFonts w:ascii="Verdana" w:hAnsi="Verdana" w:cs="Times New Roman"/>
          <w:bCs/>
          <w:iCs/>
        </w:rPr>
        <w:t>směrnice pro výkon služby ostrahy</w:t>
      </w:r>
      <w:r w:rsidR="00EB477F">
        <w:rPr>
          <w:rFonts w:ascii="Verdana" w:hAnsi="Verdana" w:cs="Times New Roman"/>
          <w:bCs/>
          <w:iCs/>
        </w:rPr>
        <w:t xml:space="preserve"> ve smyslu čl. 43 interní směrnice Objednatele SŽ SM 07 Fyzická ochrana objektů Správy železnic, státní organizace č.j. 26206/2021-SŽ-GŘ-O30 (dále jen „SŽ SM 07“);</w:t>
      </w:r>
      <w:bookmarkEnd w:id="2"/>
    </w:p>
    <w:p w14:paraId="3ADBB02D" w14:textId="4A08578F" w:rsidR="008A3512" w:rsidRPr="00E3325A" w:rsidRDefault="008A3512" w:rsidP="00566ADD">
      <w:pPr>
        <w:pStyle w:val="Odstavecseseznamem"/>
        <w:numPr>
          <w:ilvl w:val="0"/>
          <w:numId w:val="24"/>
        </w:numPr>
        <w:spacing w:before="120" w:after="0" w:line="276" w:lineRule="auto"/>
        <w:ind w:left="1134" w:hanging="567"/>
        <w:contextualSpacing w:val="0"/>
        <w:jc w:val="both"/>
        <w:rPr>
          <w:rFonts w:ascii="Verdana" w:hAnsi="Verdana" w:cs="Times New Roman"/>
          <w:b/>
        </w:rPr>
      </w:pPr>
      <w:r>
        <w:rPr>
          <w:rFonts w:ascii="Verdana" w:hAnsi="Verdana" w:cs="Times New Roman"/>
          <w:b/>
        </w:rPr>
        <w:t xml:space="preserve">STO – </w:t>
      </w:r>
      <w:r w:rsidRPr="009A7915">
        <w:rPr>
          <w:rFonts w:ascii="Verdana" w:hAnsi="Verdana" w:cs="Times New Roman"/>
          <w:bCs/>
          <w:iCs/>
        </w:rPr>
        <w:t xml:space="preserve">systémy k technickému zabezpečení </w:t>
      </w:r>
      <w:r w:rsidRPr="008A3512">
        <w:rPr>
          <w:rFonts w:ascii="Verdana" w:hAnsi="Verdana" w:cs="Times New Roman"/>
          <w:bCs/>
          <w:iCs/>
        </w:rPr>
        <w:t xml:space="preserve">Objektu </w:t>
      </w:r>
      <w:r w:rsidRPr="009A7915">
        <w:rPr>
          <w:rFonts w:ascii="Verdana" w:hAnsi="Verdana" w:cs="Times New Roman"/>
          <w:bCs/>
          <w:iCs/>
        </w:rPr>
        <w:t xml:space="preserve">tvořené prvky </w:t>
      </w:r>
      <w:r w:rsidRPr="008A3512">
        <w:rPr>
          <w:rFonts w:ascii="Verdana" w:hAnsi="Verdana" w:cs="Times New Roman"/>
          <w:bCs/>
          <w:iCs/>
        </w:rPr>
        <w:t>PZTS</w:t>
      </w:r>
      <w:r>
        <w:rPr>
          <w:rFonts w:ascii="Verdana" w:hAnsi="Verdana" w:cs="Times New Roman"/>
          <w:bCs/>
          <w:iCs/>
        </w:rPr>
        <w:t xml:space="preserve">, </w:t>
      </w:r>
      <w:r w:rsidRPr="008A3512">
        <w:rPr>
          <w:rFonts w:ascii="Verdana" w:hAnsi="Verdana" w:cs="Times New Roman"/>
          <w:bCs/>
          <w:iCs/>
        </w:rPr>
        <w:t>VSS</w:t>
      </w:r>
      <w:r>
        <w:rPr>
          <w:rFonts w:ascii="Verdana" w:hAnsi="Verdana" w:cs="Times New Roman"/>
          <w:bCs/>
          <w:iCs/>
        </w:rPr>
        <w:t>, EACS,</w:t>
      </w:r>
      <w:r w:rsidRPr="009A7915">
        <w:rPr>
          <w:rFonts w:ascii="Verdana" w:hAnsi="Verdana" w:cs="Times New Roman"/>
          <w:bCs/>
          <w:iCs/>
        </w:rPr>
        <w:t> </w:t>
      </w:r>
      <w:r w:rsidR="008F3643">
        <w:rPr>
          <w:rFonts w:ascii="Verdana" w:hAnsi="Verdana" w:cs="Times New Roman"/>
          <w:bCs/>
          <w:iCs/>
        </w:rPr>
        <w:t>Z</w:t>
      </w:r>
      <w:r w:rsidR="008F3643" w:rsidRPr="008F3643">
        <w:rPr>
          <w:rFonts w:ascii="Verdana" w:hAnsi="Verdana" w:cs="Times New Roman"/>
          <w:bCs/>
          <w:iCs/>
        </w:rPr>
        <w:t>ařízení autonomní detekce a signalizace</w:t>
      </w:r>
      <w:r w:rsidR="00FE20D3">
        <w:rPr>
          <w:rFonts w:ascii="Verdana" w:hAnsi="Verdana" w:cs="Times New Roman"/>
          <w:bCs/>
          <w:iCs/>
        </w:rPr>
        <w:t xml:space="preserve">, </w:t>
      </w:r>
      <w:r w:rsidRPr="009A7915">
        <w:rPr>
          <w:rFonts w:ascii="Verdana" w:hAnsi="Verdana" w:cs="Times New Roman"/>
          <w:bCs/>
          <w:iCs/>
        </w:rPr>
        <w:t xml:space="preserve">Poplachovými přenosovými </w:t>
      </w:r>
      <w:r w:rsidRPr="00E3325A">
        <w:rPr>
          <w:rFonts w:ascii="Verdana" w:hAnsi="Verdana" w:cs="Times New Roman"/>
          <w:bCs/>
          <w:iCs/>
        </w:rPr>
        <w:t>systémy a reproduktory;</w:t>
      </w:r>
    </w:p>
    <w:p w14:paraId="63F08712" w14:textId="072F40F5" w:rsidR="00EC244A" w:rsidRPr="00E3325A"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
        </w:rPr>
      </w:pPr>
      <w:r w:rsidRPr="00E3325A">
        <w:rPr>
          <w:rFonts w:ascii="Verdana" w:hAnsi="Verdana" w:cs="Times New Roman"/>
          <w:b/>
        </w:rPr>
        <w:t xml:space="preserve">Strážní kniha – </w:t>
      </w:r>
      <w:r w:rsidRPr="00E3325A">
        <w:rPr>
          <w:rFonts w:ascii="Verdana" w:hAnsi="Verdana" w:cs="Times New Roman"/>
        </w:rPr>
        <w:t>dokument vedený Dodavatelem, do kterého jsou zapisovány údaje podle této Smlouvy;</w:t>
      </w:r>
    </w:p>
    <w:p w14:paraId="1D7AAB9C" w14:textId="238C01DD" w:rsidR="00EC244A" w:rsidRPr="007A350C"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Cs/>
          <w:iCs/>
        </w:rPr>
      </w:pPr>
      <w:r w:rsidRPr="00E61E7B">
        <w:rPr>
          <w:rFonts w:ascii="Verdana" w:hAnsi="Verdana" w:cs="Times New Roman"/>
          <w:b/>
          <w:bCs/>
          <w:iCs/>
        </w:rPr>
        <w:t>Strážný</w:t>
      </w:r>
      <w:r w:rsidRPr="00E61E7B">
        <w:rPr>
          <w:rFonts w:ascii="Verdana" w:hAnsi="Verdana" w:cs="Times New Roman"/>
          <w:bCs/>
          <w:iCs/>
        </w:rPr>
        <w:t xml:space="preserve"> – bezpečnostní pracovník/strážný – odborně připravená a prověřená osoba k vykonávání funkcí specifikovaných v ČSN </w:t>
      </w:r>
      <w:r w:rsidRPr="00B64C45">
        <w:rPr>
          <w:rFonts w:ascii="Verdana" w:hAnsi="Verdana" w:cs="Times New Roman"/>
          <w:bCs/>
          <w:iCs/>
        </w:rPr>
        <w:t xml:space="preserve">EN 15602, bod 2.2.5. této normy, </w:t>
      </w:r>
      <w:r w:rsidRPr="00B64C45">
        <w:rPr>
          <w:rFonts w:ascii="Verdana" w:hAnsi="Verdana" w:cs="Times New Roman"/>
        </w:rPr>
        <w:t xml:space="preserve">která se podílí na poskytování služeb Dodavatele podle </w:t>
      </w:r>
      <w:r w:rsidRPr="00B64C45">
        <w:rPr>
          <w:rFonts w:ascii="Verdana" w:hAnsi="Verdana" w:cs="Times New Roman"/>
          <w:b/>
        </w:rPr>
        <w:t xml:space="preserve">odstavce </w:t>
      </w:r>
      <w:r w:rsidRPr="00B64C45">
        <w:rPr>
          <w:rFonts w:ascii="Verdana" w:hAnsi="Verdana" w:cs="Times New Roman"/>
          <w:b/>
        </w:rPr>
        <w:fldChar w:fldCharType="begin"/>
      </w:r>
      <w:r w:rsidRPr="00B64C45">
        <w:rPr>
          <w:rFonts w:ascii="Verdana" w:hAnsi="Verdana" w:cs="Times New Roman"/>
          <w:b/>
        </w:rPr>
        <w:instrText xml:space="preserve"> REF _Ref468276694 \r \h  \* MERGEFORMAT </w:instrText>
      </w:r>
      <w:r w:rsidRPr="00B64C45">
        <w:rPr>
          <w:rFonts w:ascii="Verdana" w:hAnsi="Verdana" w:cs="Times New Roman"/>
          <w:b/>
        </w:rPr>
      </w:r>
      <w:r w:rsidRPr="00B64C45">
        <w:rPr>
          <w:rFonts w:ascii="Verdana" w:hAnsi="Verdana" w:cs="Times New Roman"/>
          <w:b/>
        </w:rPr>
        <w:fldChar w:fldCharType="separate"/>
      </w:r>
      <w:r w:rsidR="007E2F66">
        <w:rPr>
          <w:rFonts w:ascii="Verdana" w:hAnsi="Verdana" w:cs="Times New Roman"/>
          <w:b/>
        </w:rPr>
        <w:t>3.1</w:t>
      </w:r>
      <w:r w:rsidRPr="00B64C45">
        <w:rPr>
          <w:rFonts w:ascii="Verdana" w:hAnsi="Verdana" w:cs="Times New Roman"/>
          <w:b/>
        </w:rPr>
        <w:fldChar w:fldCharType="end"/>
      </w:r>
      <w:r w:rsidRPr="00B64C45">
        <w:rPr>
          <w:rFonts w:ascii="Verdana" w:hAnsi="Verdana" w:cs="Times New Roman"/>
          <w:b/>
        </w:rPr>
        <w:t xml:space="preserve"> písm. </w:t>
      </w:r>
      <w:r w:rsidR="007361D8">
        <w:rPr>
          <w:rFonts w:ascii="Verdana" w:hAnsi="Verdana" w:cs="Times New Roman"/>
          <w:b/>
        </w:rPr>
        <w:fldChar w:fldCharType="begin"/>
      </w:r>
      <w:r w:rsidR="007361D8">
        <w:rPr>
          <w:rFonts w:ascii="Verdana" w:hAnsi="Verdana" w:cs="Times New Roman"/>
          <w:b/>
        </w:rPr>
        <w:instrText xml:space="preserve"> REF _Ref73082523 \r \h </w:instrText>
      </w:r>
      <w:r w:rsidR="007361D8">
        <w:rPr>
          <w:rFonts w:ascii="Verdana" w:hAnsi="Verdana" w:cs="Times New Roman"/>
          <w:b/>
        </w:rPr>
      </w:r>
      <w:r w:rsidR="007361D8">
        <w:rPr>
          <w:rFonts w:ascii="Verdana" w:hAnsi="Verdana" w:cs="Times New Roman"/>
          <w:b/>
        </w:rPr>
        <w:fldChar w:fldCharType="separate"/>
      </w:r>
      <w:r w:rsidR="007E2F66">
        <w:rPr>
          <w:rFonts w:ascii="Verdana" w:hAnsi="Verdana" w:cs="Times New Roman"/>
          <w:b/>
        </w:rPr>
        <w:t>a)</w:t>
      </w:r>
      <w:r w:rsidR="007361D8">
        <w:rPr>
          <w:rFonts w:ascii="Verdana" w:hAnsi="Verdana" w:cs="Times New Roman"/>
          <w:b/>
        </w:rPr>
        <w:fldChar w:fldCharType="end"/>
      </w:r>
      <w:r w:rsidR="00E15B52">
        <w:rPr>
          <w:rFonts w:ascii="Verdana" w:hAnsi="Verdana" w:cs="Times New Roman"/>
          <w:b/>
        </w:rPr>
        <w:t xml:space="preserve"> </w:t>
      </w:r>
      <w:r w:rsidRPr="00B64C45">
        <w:rPr>
          <w:rFonts w:ascii="Verdana" w:hAnsi="Verdana" w:cs="Times New Roman"/>
        </w:rPr>
        <w:t>této</w:t>
      </w:r>
      <w:r w:rsidRPr="00E61E7B">
        <w:rPr>
          <w:rFonts w:ascii="Verdana" w:hAnsi="Verdana" w:cs="Times New Roman"/>
        </w:rPr>
        <w:t xml:space="preserve"> Smlouvy;</w:t>
      </w:r>
    </w:p>
    <w:p w14:paraId="7B458F3D" w14:textId="77777777" w:rsidR="00EC244A" w:rsidRPr="00E61E7B" w:rsidRDefault="00EC244A" w:rsidP="00BC6FBC">
      <w:pPr>
        <w:pStyle w:val="Odstavecseseznamem"/>
        <w:numPr>
          <w:ilvl w:val="0"/>
          <w:numId w:val="24"/>
        </w:numPr>
        <w:spacing w:before="120" w:after="0" w:line="276" w:lineRule="auto"/>
        <w:ind w:left="1134" w:hanging="567"/>
        <w:contextualSpacing w:val="0"/>
        <w:rPr>
          <w:rFonts w:ascii="Verdana" w:hAnsi="Verdana" w:cs="Times New Roman"/>
        </w:rPr>
      </w:pPr>
      <w:r w:rsidRPr="00E61E7B">
        <w:rPr>
          <w:rFonts w:ascii="Verdana" w:hAnsi="Verdana" w:cs="Times New Roman"/>
          <w:b/>
        </w:rPr>
        <w:t xml:space="preserve">Veřejná zakázka </w:t>
      </w:r>
      <w:r w:rsidRPr="00E61E7B">
        <w:rPr>
          <w:rFonts w:ascii="Verdana" w:hAnsi="Verdana" w:cs="Times New Roman"/>
        </w:rPr>
        <w:t>– má význam uvedený v bodě (A) preambule této Smlouvy;</w:t>
      </w:r>
    </w:p>
    <w:p w14:paraId="36951185" w14:textId="48002531" w:rsidR="00EC244A" w:rsidRPr="009A7915"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Cs/>
          <w:iCs/>
        </w:rPr>
      </w:pPr>
      <w:bookmarkStart w:id="3" w:name="_Ref505349710"/>
      <w:r w:rsidRPr="009A7915">
        <w:rPr>
          <w:rFonts w:ascii="Verdana" w:hAnsi="Verdana" w:cs="Times New Roman"/>
          <w:b/>
          <w:bCs/>
          <w:iCs/>
        </w:rPr>
        <w:t xml:space="preserve">VSS – </w:t>
      </w:r>
      <w:r w:rsidRPr="009A7915">
        <w:rPr>
          <w:rFonts w:ascii="Verdana" w:hAnsi="Verdana" w:cs="Times New Roman"/>
          <w:bCs/>
          <w:iCs/>
        </w:rPr>
        <w:t xml:space="preserve">dohledový </w:t>
      </w:r>
      <w:proofErr w:type="spellStart"/>
      <w:r w:rsidRPr="009A7915">
        <w:rPr>
          <w:rFonts w:ascii="Verdana" w:hAnsi="Verdana" w:cs="Times New Roman"/>
          <w:bCs/>
          <w:iCs/>
        </w:rPr>
        <w:t>videosystém</w:t>
      </w:r>
      <w:proofErr w:type="spellEnd"/>
      <w:r w:rsidRPr="009A7915">
        <w:rPr>
          <w:rFonts w:ascii="Verdana" w:hAnsi="Verdana" w:cs="Times New Roman"/>
          <w:b/>
          <w:bCs/>
          <w:iCs/>
        </w:rPr>
        <w:t xml:space="preserve"> </w:t>
      </w:r>
      <w:r w:rsidRPr="009A7915">
        <w:rPr>
          <w:rFonts w:ascii="Verdana" w:hAnsi="Verdana" w:cs="Times New Roman"/>
          <w:bCs/>
          <w:iCs/>
        </w:rPr>
        <w:t xml:space="preserve">(video </w:t>
      </w:r>
      <w:proofErr w:type="spellStart"/>
      <w:r w:rsidRPr="009A7915">
        <w:rPr>
          <w:rFonts w:ascii="Verdana" w:hAnsi="Verdana" w:cs="Times New Roman"/>
          <w:bCs/>
          <w:iCs/>
        </w:rPr>
        <w:t>surveillance</w:t>
      </w:r>
      <w:proofErr w:type="spellEnd"/>
      <w:r w:rsidRPr="009A7915">
        <w:rPr>
          <w:rFonts w:ascii="Verdana" w:hAnsi="Verdana" w:cs="Times New Roman"/>
          <w:bCs/>
          <w:iCs/>
        </w:rPr>
        <w:t xml:space="preserve"> </w:t>
      </w:r>
      <w:proofErr w:type="spellStart"/>
      <w:r w:rsidRPr="009A7915">
        <w:rPr>
          <w:rFonts w:ascii="Verdana" w:hAnsi="Verdana" w:cs="Times New Roman"/>
          <w:bCs/>
          <w:iCs/>
        </w:rPr>
        <w:t>system</w:t>
      </w:r>
      <w:proofErr w:type="spellEnd"/>
      <w:r w:rsidRPr="009A7915">
        <w:rPr>
          <w:rFonts w:ascii="Verdana" w:hAnsi="Verdana" w:cs="Times New Roman"/>
          <w:bCs/>
          <w:iCs/>
        </w:rPr>
        <w:t xml:space="preserve">) - systémy v bezprostředním okolí a </w:t>
      </w:r>
      <w:r w:rsidR="00FE20D3">
        <w:rPr>
          <w:rFonts w:ascii="Verdana" w:hAnsi="Verdana" w:cs="Times New Roman"/>
          <w:bCs/>
          <w:iCs/>
        </w:rPr>
        <w:t>na</w:t>
      </w:r>
      <w:r w:rsidR="00FE20D3" w:rsidRPr="009A7915">
        <w:rPr>
          <w:rFonts w:ascii="Verdana" w:hAnsi="Verdana" w:cs="Times New Roman"/>
          <w:bCs/>
          <w:iCs/>
        </w:rPr>
        <w:t xml:space="preserve"> </w:t>
      </w:r>
      <w:r w:rsidRPr="009A7915">
        <w:rPr>
          <w:rFonts w:ascii="Verdana" w:hAnsi="Verdana" w:cs="Times New Roman"/>
          <w:bCs/>
          <w:iCs/>
        </w:rPr>
        <w:t>Objektu. Systém obsahující kamerovou techniku, paměťové zařízení, zobrazovací a další přídavná zařízení nezbytná pro přenos signálu a obsluhu při sledování definované zabezpečené oblasti (ČSN EN 62676);</w:t>
      </w:r>
      <w:bookmarkEnd w:id="3"/>
    </w:p>
    <w:p w14:paraId="0FCDE69F" w14:textId="127AB1ED" w:rsidR="00EC244A" w:rsidRDefault="00EC244A" w:rsidP="00BC6FBC">
      <w:pPr>
        <w:pStyle w:val="Odstavecseseznamem"/>
        <w:numPr>
          <w:ilvl w:val="0"/>
          <w:numId w:val="24"/>
        </w:numPr>
        <w:spacing w:before="120" w:after="0" w:line="276" w:lineRule="auto"/>
        <w:ind w:left="1134" w:hanging="567"/>
        <w:contextualSpacing w:val="0"/>
        <w:rPr>
          <w:rFonts w:ascii="Verdana" w:hAnsi="Verdana" w:cs="Times New Roman"/>
          <w:b/>
        </w:rPr>
      </w:pPr>
      <w:r>
        <w:rPr>
          <w:rFonts w:ascii="Verdana" w:hAnsi="Verdana" w:cs="Times New Roman"/>
          <w:b/>
        </w:rPr>
        <w:t xml:space="preserve">Zadávací </w:t>
      </w:r>
      <w:r w:rsidR="00E8562E">
        <w:rPr>
          <w:rFonts w:ascii="Verdana" w:hAnsi="Verdana" w:cs="Times New Roman"/>
          <w:b/>
        </w:rPr>
        <w:t>dokumentace – Výzva</w:t>
      </w:r>
      <w:r w:rsidRPr="00B64C45">
        <w:rPr>
          <w:rFonts w:ascii="Verdana" w:hAnsi="Verdana" w:cs="Times New Roman"/>
        </w:rPr>
        <w:t xml:space="preserve"> k podání nabídky</w:t>
      </w:r>
      <w:r>
        <w:rPr>
          <w:rFonts w:ascii="Verdana" w:hAnsi="Verdana" w:cs="Times New Roman"/>
        </w:rPr>
        <w:t xml:space="preserve"> v</w:t>
      </w:r>
      <w:r w:rsidR="00660FEF">
        <w:rPr>
          <w:rFonts w:ascii="Verdana" w:hAnsi="Verdana" w:cs="Times New Roman"/>
        </w:rPr>
        <w:t>e</w:t>
      </w:r>
      <w:r>
        <w:rPr>
          <w:rFonts w:ascii="Verdana" w:hAnsi="Verdana" w:cs="Times New Roman"/>
        </w:rPr>
        <w:t> </w:t>
      </w:r>
      <w:r w:rsidR="00660FEF">
        <w:rPr>
          <w:rFonts w:ascii="Verdana" w:hAnsi="Verdana" w:cs="Times New Roman"/>
        </w:rPr>
        <w:t>výběrovém</w:t>
      </w:r>
      <w:r>
        <w:rPr>
          <w:rFonts w:ascii="Verdana" w:hAnsi="Verdana" w:cs="Times New Roman"/>
        </w:rPr>
        <w:t xml:space="preserve"> řízení na realizaci Veřejné zakázky, včetně všech příloh, případně ve znění pozdějších vysvětlení;</w:t>
      </w:r>
    </w:p>
    <w:p w14:paraId="69152A4A"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
        </w:rPr>
      </w:pPr>
      <w:r w:rsidRPr="00E61E7B">
        <w:rPr>
          <w:rFonts w:ascii="Verdana" w:hAnsi="Verdana" w:cs="Times New Roman"/>
          <w:b/>
        </w:rPr>
        <w:t xml:space="preserve">Zákon o DPH – </w:t>
      </w:r>
      <w:r w:rsidRPr="00E61E7B">
        <w:rPr>
          <w:rFonts w:ascii="Verdana" w:hAnsi="Verdana" w:cs="Times New Roman"/>
        </w:rPr>
        <w:t xml:space="preserve">zákon č. </w:t>
      </w:r>
      <w:r w:rsidRPr="00E61E7B">
        <w:rPr>
          <w:rFonts w:ascii="Verdana" w:hAnsi="Verdana"/>
        </w:rPr>
        <w:t xml:space="preserve">235/2004 Sb., </w:t>
      </w:r>
      <w:r w:rsidRPr="00E61E7B">
        <w:rPr>
          <w:rFonts w:ascii="Verdana" w:hAnsi="Verdana" w:cs="Times New Roman"/>
        </w:rPr>
        <w:t>o dani z přidané hodnoty, ve znění pozdějších předpisů;</w:t>
      </w:r>
    </w:p>
    <w:p w14:paraId="6C04527D"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
        </w:rPr>
      </w:pPr>
      <w:r w:rsidRPr="00E61E7B">
        <w:rPr>
          <w:rFonts w:ascii="Verdana" w:hAnsi="Verdana" w:cs="Times New Roman"/>
          <w:b/>
        </w:rPr>
        <w:t>Zákon o integrovaném záchranném systému</w:t>
      </w:r>
      <w:r w:rsidRPr="00E61E7B">
        <w:rPr>
          <w:rFonts w:ascii="Verdana" w:hAnsi="Verdana" w:cs="Times New Roman"/>
        </w:rPr>
        <w:t xml:space="preserve"> – zákon č. 239/2000 Sb., o integrovaném záchranném systému a o změně některých zákonů, ve znění pozdějších předpisů;</w:t>
      </w:r>
    </w:p>
    <w:p w14:paraId="7CDD7E0B" w14:textId="06712475" w:rsidR="00EC244A" w:rsidRPr="00FE20D3" w:rsidRDefault="00EC244A" w:rsidP="00566ADD">
      <w:pPr>
        <w:pStyle w:val="Odstavecseseznamem"/>
        <w:numPr>
          <w:ilvl w:val="0"/>
          <w:numId w:val="24"/>
        </w:numPr>
        <w:spacing w:before="120" w:after="0" w:line="276" w:lineRule="auto"/>
        <w:ind w:left="1134" w:hanging="567"/>
        <w:contextualSpacing w:val="0"/>
        <w:jc w:val="both"/>
        <w:rPr>
          <w:rFonts w:ascii="Verdana" w:hAnsi="Verdana"/>
        </w:rPr>
      </w:pPr>
      <w:r w:rsidRPr="00E61E7B">
        <w:rPr>
          <w:rFonts w:ascii="Verdana" w:hAnsi="Verdana" w:cs="Times New Roman"/>
          <w:b/>
        </w:rPr>
        <w:t xml:space="preserve">Zákoník práce </w:t>
      </w:r>
      <w:r w:rsidRPr="00E61E7B">
        <w:rPr>
          <w:rFonts w:ascii="Verdana" w:hAnsi="Verdana" w:cs="Times New Roman"/>
        </w:rPr>
        <w:t>– zákon č. 262/2006 Sb., zákoník práce, ve znění pozdějších předpisů;</w:t>
      </w:r>
    </w:p>
    <w:p w14:paraId="3D903E72" w14:textId="32387A85" w:rsidR="00FE20D3" w:rsidRPr="008C009D" w:rsidRDefault="008C4C1C" w:rsidP="00566ADD">
      <w:pPr>
        <w:pStyle w:val="Odstavecseseznamem"/>
        <w:numPr>
          <w:ilvl w:val="0"/>
          <w:numId w:val="24"/>
        </w:numPr>
        <w:spacing w:before="120" w:after="0" w:line="276" w:lineRule="auto"/>
        <w:ind w:left="1134" w:hanging="567"/>
        <w:contextualSpacing w:val="0"/>
        <w:jc w:val="both"/>
        <w:rPr>
          <w:rFonts w:ascii="Verdana" w:hAnsi="Verdana"/>
        </w:rPr>
      </w:pPr>
      <w:r w:rsidRPr="008C4C1C">
        <w:rPr>
          <w:rFonts w:ascii="Verdana" w:hAnsi="Verdana" w:cs="Times New Roman"/>
          <w:b/>
        </w:rPr>
        <w:t xml:space="preserve">Zařízení autonomní detekce a </w:t>
      </w:r>
      <w:r w:rsidR="00E8562E" w:rsidRPr="008C4C1C">
        <w:rPr>
          <w:rFonts w:ascii="Verdana" w:hAnsi="Verdana" w:cs="Times New Roman"/>
          <w:b/>
        </w:rPr>
        <w:t>signalizace</w:t>
      </w:r>
      <w:r w:rsidR="00E8562E">
        <w:rPr>
          <w:rFonts w:ascii="Verdana" w:hAnsi="Verdana" w:cs="Times New Roman"/>
          <w:b/>
        </w:rPr>
        <w:t xml:space="preserve"> – hlásič</w:t>
      </w:r>
      <w:r w:rsidRPr="00CB1152">
        <w:rPr>
          <w:rFonts w:ascii="Verdana" w:hAnsi="Verdana" w:cs="Times New Roman"/>
        </w:rPr>
        <w:t xml:space="preserve"> požáru podle české technické normy řady ČSN EN 54 Elektrická požární signalizace, a to například části 5, 7 a 10 (tyto hlásiče jsou použity například v lince </w:t>
      </w:r>
      <w:r w:rsidR="008C009D">
        <w:rPr>
          <w:rFonts w:ascii="Verdana" w:hAnsi="Verdana" w:cs="Times New Roman"/>
        </w:rPr>
        <w:t>PZTS</w:t>
      </w:r>
      <w:r w:rsidRPr="00CB1152">
        <w:rPr>
          <w:rFonts w:ascii="Verdana" w:hAnsi="Verdana" w:cs="Times New Roman"/>
        </w:rPr>
        <w:t xml:space="preserve"> v souladu s českými technickými normami řady ČSN EN 50131</w:t>
      </w:r>
      <w:r w:rsidR="008C009D">
        <w:rPr>
          <w:rFonts w:ascii="Verdana" w:hAnsi="Verdana" w:cs="Times New Roman"/>
        </w:rPr>
        <w:t>)</w:t>
      </w:r>
    </w:p>
    <w:p w14:paraId="583956EB"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cs="Times New Roman"/>
          <w:bCs/>
          <w:iCs/>
        </w:rPr>
      </w:pPr>
      <w:r w:rsidRPr="00E61E7B">
        <w:rPr>
          <w:rFonts w:ascii="Verdana" w:hAnsi="Verdana" w:cs="Times New Roman"/>
          <w:b/>
        </w:rPr>
        <w:t xml:space="preserve">ZRS </w:t>
      </w:r>
      <w:r w:rsidRPr="00E61E7B">
        <w:rPr>
          <w:rFonts w:ascii="Verdana" w:hAnsi="Verdana" w:cs="Times New Roman"/>
        </w:rPr>
        <w:t>– zákon č. 340/2015 Sb., o zvláštních podmínkách účinnosti některých smluv, uveřejňování těchto smluv a o registru smluv, ve znění pozdějších předpisů</w:t>
      </w:r>
      <w:r w:rsidRPr="00E61E7B">
        <w:rPr>
          <w:rFonts w:ascii="Verdana" w:hAnsi="Verdana" w:cs="Times New Roman"/>
          <w:bCs/>
          <w:iCs/>
        </w:rPr>
        <w:t>; a</w:t>
      </w:r>
    </w:p>
    <w:p w14:paraId="2AC85701" w14:textId="77777777" w:rsidR="00EC244A" w:rsidRPr="00E61E7B" w:rsidRDefault="00EC244A" w:rsidP="00566ADD">
      <w:pPr>
        <w:pStyle w:val="Odstavecseseznamem"/>
        <w:numPr>
          <w:ilvl w:val="0"/>
          <w:numId w:val="24"/>
        </w:numPr>
        <w:spacing w:before="120" w:after="0" w:line="276" w:lineRule="auto"/>
        <w:ind w:left="1134" w:hanging="567"/>
        <w:contextualSpacing w:val="0"/>
        <w:jc w:val="both"/>
        <w:rPr>
          <w:rFonts w:ascii="Verdana" w:hAnsi="Verdana"/>
        </w:rPr>
      </w:pPr>
      <w:r w:rsidRPr="00E61E7B">
        <w:rPr>
          <w:rFonts w:ascii="Verdana" w:hAnsi="Verdana" w:cs="Times New Roman"/>
          <w:b/>
        </w:rPr>
        <w:t xml:space="preserve">ZZVZ </w:t>
      </w:r>
      <w:r w:rsidRPr="00E61E7B">
        <w:rPr>
          <w:rFonts w:ascii="Verdana" w:hAnsi="Verdana" w:cs="Times New Roman"/>
        </w:rPr>
        <w:t>– zákon č. 134/2016 Sb., o zadávání veřejných zakázek, ve znění pozdějších předpisů.</w:t>
      </w:r>
    </w:p>
    <w:p w14:paraId="62BE8ED6"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4" w:name="_Ref73086344"/>
      <w:r w:rsidRPr="00E61E7B">
        <w:rPr>
          <w:rFonts w:ascii="Verdana" w:hAnsi="Verdana"/>
        </w:rPr>
        <w:t>Předmět Smlouvy</w:t>
      </w:r>
      <w:bookmarkEnd w:id="4"/>
    </w:p>
    <w:p w14:paraId="437AA0E7" w14:textId="0A15E01B" w:rsidR="00EC244A" w:rsidRPr="001B7F79"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5" w:name="_Ref468276694"/>
      <w:bookmarkStart w:id="6" w:name="_Ref389126001"/>
      <w:r w:rsidRPr="00E61E7B">
        <w:rPr>
          <w:rFonts w:ascii="Verdana" w:hAnsi="Verdana"/>
        </w:rPr>
        <w:t xml:space="preserve">Dodavatel se zavazuje poskytnout Objednateli následující plnění, které </w:t>
      </w:r>
      <w:proofErr w:type="gramStart"/>
      <w:r w:rsidRPr="00E61E7B">
        <w:rPr>
          <w:rFonts w:ascii="Verdana" w:hAnsi="Verdana"/>
        </w:rPr>
        <w:t>tvoří</w:t>
      </w:r>
      <w:proofErr w:type="gramEnd"/>
      <w:r w:rsidRPr="00E61E7B">
        <w:rPr>
          <w:rFonts w:ascii="Verdana" w:hAnsi="Verdana"/>
        </w:rPr>
        <w:t xml:space="preserve"> předmět této Smlouvy</w:t>
      </w:r>
      <w:bookmarkStart w:id="7" w:name="_Ref495759151"/>
      <w:bookmarkEnd w:id="5"/>
      <w:bookmarkEnd w:id="6"/>
      <w:r w:rsidRPr="007361D8">
        <w:rPr>
          <w:rFonts w:ascii="Verdana" w:hAnsi="Verdana"/>
        </w:rPr>
        <w:t>: zajištění ostrahy spočívající v komplexní ostraze Objektu Objednatele</w:t>
      </w:r>
      <w:r w:rsidR="00A44162" w:rsidRPr="007361D8">
        <w:rPr>
          <w:rFonts w:ascii="Verdana" w:hAnsi="Verdana"/>
        </w:rPr>
        <w:t>,</w:t>
      </w:r>
      <w:r w:rsidR="00F11399" w:rsidRPr="007361D8">
        <w:rPr>
          <w:rFonts w:ascii="Verdana" w:hAnsi="Verdana"/>
        </w:rPr>
        <w:t xml:space="preserve"> </w:t>
      </w:r>
      <w:r w:rsidR="00F11399" w:rsidRPr="007361D8">
        <w:t>včetně drážních technologií,</w:t>
      </w:r>
      <w:r w:rsidRPr="007361D8">
        <w:rPr>
          <w:rFonts w:ascii="Verdana" w:hAnsi="Verdana"/>
        </w:rPr>
        <w:t xml:space="preserve"> </w:t>
      </w:r>
      <w:r w:rsidR="001E19D4" w:rsidRPr="007361D8">
        <w:rPr>
          <w:rFonts w:ascii="Verdana" w:hAnsi="Verdana"/>
        </w:rPr>
        <w:t xml:space="preserve">a </w:t>
      </w:r>
      <w:r w:rsidRPr="007361D8">
        <w:rPr>
          <w:rFonts w:ascii="Verdana" w:hAnsi="Verdana"/>
        </w:rPr>
        <w:t xml:space="preserve">včetně majetku Objednatele, který se bude nacházet </w:t>
      </w:r>
      <w:r w:rsidR="00566ADD">
        <w:rPr>
          <w:rFonts w:ascii="Verdana" w:hAnsi="Verdana"/>
        </w:rPr>
        <w:t>v (na)</w:t>
      </w:r>
      <w:r w:rsidRPr="007361D8">
        <w:rPr>
          <w:rFonts w:ascii="Verdana" w:hAnsi="Verdana"/>
        </w:rPr>
        <w:t xml:space="preserve"> Objektu a jeho bezprostředním okolí.</w:t>
      </w:r>
    </w:p>
    <w:p w14:paraId="527B8CBE" w14:textId="3FE1B04A" w:rsidR="00EC244A" w:rsidRPr="00E61E7B" w:rsidRDefault="00EC244A" w:rsidP="00BC6FBC">
      <w:pPr>
        <w:numPr>
          <w:ilvl w:val="0"/>
          <w:numId w:val="22"/>
        </w:numPr>
        <w:spacing w:before="120" w:after="0" w:line="276" w:lineRule="auto"/>
        <w:ind w:left="1134" w:hanging="567"/>
        <w:rPr>
          <w:rFonts w:ascii="Verdana" w:hAnsi="Verdana" w:cs="Times New Roman"/>
        </w:rPr>
      </w:pPr>
      <w:bookmarkStart w:id="8" w:name="_Ref73082523"/>
      <w:r w:rsidRPr="00E61E7B">
        <w:rPr>
          <w:rFonts w:ascii="Verdana" w:hAnsi="Verdana" w:cs="Times New Roman"/>
        </w:rPr>
        <w:t xml:space="preserve">Ostraha </w:t>
      </w:r>
      <w:r w:rsidRPr="00E3325A">
        <w:rPr>
          <w:rFonts w:ascii="Verdana" w:hAnsi="Verdana" w:cs="Times New Roman"/>
        </w:rPr>
        <w:t>představuje zajištění služeb</w:t>
      </w:r>
      <w:r w:rsidR="00504F5C" w:rsidRPr="00E3325A">
        <w:rPr>
          <w:rFonts w:ascii="Verdana" w:hAnsi="Verdana" w:cs="Times New Roman"/>
        </w:rPr>
        <w:t xml:space="preserve"> fyzické ostrahy Objektu s</w:t>
      </w:r>
      <w:r w:rsidR="00504F5C">
        <w:rPr>
          <w:rFonts w:ascii="Verdana" w:hAnsi="Verdana" w:cs="Times New Roman"/>
        </w:rPr>
        <w:t xml:space="preserve"> využitím</w:t>
      </w:r>
      <w:r w:rsidRPr="00E61E7B">
        <w:rPr>
          <w:rFonts w:ascii="Verdana" w:hAnsi="Verdana" w:cs="Times New Roman"/>
        </w:rPr>
        <w:t>:</w:t>
      </w:r>
      <w:bookmarkEnd w:id="7"/>
      <w:bookmarkEnd w:id="8"/>
    </w:p>
    <w:p w14:paraId="7968CE26" w14:textId="122E55C1" w:rsidR="005555A6" w:rsidRPr="004E1997" w:rsidRDefault="00EC244A" w:rsidP="004E1997">
      <w:pPr>
        <w:pStyle w:val="Odstavecseseznamem"/>
        <w:numPr>
          <w:ilvl w:val="1"/>
          <w:numId w:val="22"/>
        </w:numPr>
        <w:spacing w:before="120" w:after="0" w:line="276" w:lineRule="auto"/>
        <w:ind w:left="1843" w:hanging="567"/>
        <w:contextualSpacing w:val="0"/>
        <w:rPr>
          <w:rFonts w:ascii="Verdana" w:hAnsi="Verdana" w:cs="Times New Roman"/>
        </w:rPr>
      </w:pPr>
      <w:bookmarkStart w:id="9" w:name="_Ref495759152"/>
      <w:bookmarkStart w:id="10" w:name="_Ref73086369"/>
      <w:r>
        <w:rPr>
          <w:rFonts w:ascii="Verdana" w:hAnsi="Verdana" w:cs="Times New Roman"/>
        </w:rPr>
        <w:t>Strážn</w:t>
      </w:r>
      <w:r w:rsidR="00E3325A">
        <w:rPr>
          <w:rFonts w:ascii="Verdana" w:hAnsi="Verdana" w:cs="Times New Roman"/>
        </w:rPr>
        <w:t>ého</w:t>
      </w:r>
      <w:bookmarkEnd w:id="9"/>
      <w:bookmarkEnd w:id="10"/>
    </w:p>
    <w:p w14:paraId="525D805C" w14:textId="6FBA52BA" w:rsidR="00EC244A" w:rsidRPr="00E61E7B" w:rsidRDefault="00EC244A" w:rsidP="00BC6FBC">
      <w:pPr>
        <w:numPr>
          <w:ilvl w:val="0"/>
          <w:numId w:val="22"/>
        </w:numPr>
        <w:spacing w:before="120" w:after="0" w:line="276" w:lineRule="auto"/>
        <w:ind w:left="1134" w:hanging="567"/>
        <w:rPr>
          <w:rFonts w:ascii="Verdana" w:hAnsi="Verdana" w:cs="Times New Roman"/>
        </w:rPr>
      </w:pPr>
      <w:bookmarkStart w:id="11" w:name="_Ref495764980"/>
      <w:r w:rsidRPr="00E61E7B">
        <w:rPr>
          <w:rFonts w:ascii="Verdana" w:hAnsi="Verdana" w:cs="Times New Roman"/>
        </w:rPr>
        <w:t xml:space="preserve">zpracování pravidelných denních </w:t>
      </w:r>
      <w:r w:rsidRPr="00CB1152">
        <w:rPr>
          <w:rFonts w:ascii="Verdana" w:hAnsi="Verdana" w:cs="Times New Roman"/>
        </w:rPr>
        <w:t xml:space="preserve">a měsíčních reportů podle </w:t>
      </w:r>
      <w:r w:rsidRPr="00CB1152">
        <w:rPr>
          <w:rFonts w:ascii="Verdana" w:hAnsi="Verdana" w:cs="Times New Roman"/>
          <w:b/>
        </w:rPr>
        <w:t xml:space="preserve">přílohy č. </w:t>
      </w:r>
      <w:r w:rsidR="0050657C" w:rsidRPr="00CB1152">
        <w:rPr>
          <w:rFonts w:ascii="Verdana" w:hAnsi="Verdana" w:cs="Times New Roman"/>
          <w:b/>
        </w:rPr>
        <w:t>7</w:t>
      </w:r>
      <w:r w:rsidRPr="00CB1152">
        <w:rPr>
          <w:rFonts w:ascii="Verdana" w:hAnsi="Verdana" w:cs="Times New Roman"/>
        </w:rPr>
        <w:t xml:space="preserve"> této</w:t>
      </w:r>
      <w:r w:rsidRPr="00E61E7B">
        <w:rPr>
          <w:rFonts w:ascii="Verdana" w:hAnsi="Verdana" w:cs="Times New Roman"/>
        </w:rPr>
        <w:t xml:space="preserve"> Smlouvy</w:t>
      </w:r>
      <w:bookmarkEnd w:id="11"/>
      <w:r w:rsidRPr="00E61E7B">
        <w:rPr>
          <w:rFonts w:ascii="Verdana" w:hAnsi="Verdana" w:cs="Times New Roman"/>
        </w:rPr>
        <w:t>; a</w:t>
      </w:r>
    </w:p>
    <w:p w14:paraId="6812238F" w14:textId="4DC6C43A" w:rsidR="00EC244A" w:rsidRPr="00E61E7B" w:rsidRDefault="00EC244A" w:rsidP="00BC6FBC">
      <w:pPr>
        <w:numPr>
          <w:ilvl w:val="0"/>
          <w:numId w:val="22"/>
        </w:numPr>
        <w:spacing w:before="120" w:after="0" w:line="276" w:lineRule="auto"/>
        <w:ind w:left="1134" w:hanging="567"/>
        <w:rPr>
          <w:rFonts w:ascii="Verdana" w:hAnsi="Verdana" w:cs="Times New Roman"/>
        </w:rPr>
      </w:pPr>
      <w:bookmarkStart w:id="12" w:name="_Ref495764985"/>
      <w:r w:rsidRPr="00E61E7B">
        <w:rPr>
          <w:rFonts w:ascii="Verdana" w:hAnsi="Verdana" w:cs="Times New Roman"/>
        </w:rPr>
        <w:t xml:space="preserve">poskytnutí součinnosti v souvislosti s ukončením Smlouvy </w:t>
      </w:r>
      <w:r w:rsidRPr="00E46A60">
        <w:rPr>
          <w:rFonts w:ascii="Verdana" w:hAnsi="Verdana" w:cs="Times New Roman"/>
        </w:rPr>
        <w:t xml:space="preserve">podle </w:t>
      </w:r>
      <w:r w:rsidRPr="00E46A60">
        <w:rPr>
          <w:rFonts w:ascii="Verdana" w:hAnsi="Verdana" w:cs="Times New Roman"/>
          <w:b/>
        </w:rPr>
        <w:t>článku</w:t>
      </w:r>
      <w:r w:rsidR="002F6D9C">
        <w:rPr>
          <w:rFonts w:ascii="Verdana" w:hAnsi="Verdana" w:cs="Times New Roman"/>
          <w:b/>
        </w:rPr>
        <w:t xml:space="preserve"> </w:t>
      </w:r>
      <w:r w:rsidR="00170C25">
        <w:rPr>
          <w:rFonts w:ascii="Verdana" w:hAnsi="Verdana" w:cs="Times New Roman"/>
          <w:b/>
        </w:rPr>
        <w:t>16</w:t>
      </w:r>
      <w:r w:rsidRPr="00E46A60">
        <w:rPr>
          <w:rFonts w:ascii="Verdana" w:hAnsi="Verdana" w:cs="Times New Roman"/>
          <w:b/>
        </w:rPr>
        <w:t>.</w:t>
      </w:r>
      <w:r w:rsidRPr="00E46A60">
        <w:rPr>
          <w:rFonts w:ascii="Verdana" w:hAnsi="Verdana" w:cs="Times New Roman"/>
        </w:rPr>
        <w:t xml:space="preserve"> této</w:t>
      </w:r>
      <w:r w:rsidRPr="00E61E7B">
        <w:rPr>
          <w:rFonts w:ascii="Verdana" w:hAnsi="Verdana" w:cs="Times New Roman"/>
        </w:rPr>
        <w:t xml:space="preserve"> Smlouvy.</w:t>
      </w:r>
      <w:bookmarkEnd w:id="12"/>
    </w:p>
    <w:p w14:paraId="1AEB127F" w14:textId="77777777" w:rsidR="00EC244A" w:rsidRPr="00E61E7B" w:rsidRDefault="00EC244A" w:rsidP="00E3325A">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Dodavatel se zavazuje vykonávat činnosti podle této Smlouvy v souladu se Zadávací dokume</w:t>
      </w:r>
      <w:r>
        <w:rPr>
          <w:rFonts w:ascii="Verdana" w:hAnsi="Verdana"/>
        </w:rPr>
        <w:t>ntací, Nabídkou, touto Smlouvou a</w:t>
      </w:r>
      <w:r w:rsidRPr="00E61E7B">
        <w:rPr>
          <w:rFonts w:ascii="Verdana" w:hAnsi="Verdana"/>
        </w:rPr>
        <w:t xml:space="preserve"> jejími přílohami. </w:t>
      </w:r>
    </w:p>
    <w:p w14:paraId="47315B0B" w14:textId="1DCF5113"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Objednatel se zavazuje zaplatit za plnění poskytované Dodavatelem podle </w:t>
      </w:r>
      <w:r w:rsidRPr="00E61E7B">
        <w:rPr>
          <w:rFonts w:ascii="Verdana" w:hAnsi="Verdana"/>
          <w:b/>
        </w:rPr>
        <w:t xml:space="preserve">odstavce </w:t>
      </w:r>
      <w:r w:rsidRPr="00E61E7B">
        <w:rPr>
          <w:rFonts w:ascii="Verdana" w:hAnsi="Verdana"/>
          <w:b/>
        </w:rPr>
        <w:fldChar w:fldCharType="begin"/>
      </w:r>
      <w:r w:rsidRPr="00E61E7B">
        <w:rPr>
          <w:rFonts w:ascii="Verdana" w:hAnsi="Verdana"/>
          <w:b/>
        </w:rPr>
        <w:instrText xml:space="preserve"> REF _Ref468276694 \r \h  \* MERGEFORMAT </w:instrText>
      </w:r>
      <w:r w:rsidRPr="00E61E7B">
        <w:rPr>
          <w:rFonts w:ascii="Verdana" w:hAnsi="Verdana"/>
          <w:b/>
        </w:rPr>
      </w:r>
      <w:r w:rsidRPr="00E61E7B">
        <w:rPr>
          <w:rFonts w:ascii="Verdana" w:hAnsi="Verdana"/>
          <w:b/>
        </w:rPr>
        <w:fldChar w:fldCharType="separate"/>
      </w:r>
      <w:r w:rsidR="007E2F66">
        <w:rPr>
          <w:rFonts w:ascii="Verdana" w:hAnsi="Verdana"/>
          <w:b/>
        </w:rPr>
        <w:t>3.1</w:t>
      </w:r>
      <w:r w:rsidRPr="00E61E7B">
        <w:rPr>
          <w:rFonts w:ascii="Verdana" w:hAnsi="Verdana"/>
          <w:b/>
        </w:rPr>
        <w:fldChar w:fldCharType="end"/>
      </w:r>
      <w:r w:rsidRPr="00E61E7B">
        <w:rPr>
          <w:rFonts w:ascii="Verdana" w:hAnsi="Verdana"/>
          <w:b/>
        </w:rPr>
        <w:t xml:space="preserve"> </w:t>
      </w:r>
      <w:r w:rsidRPr="00E61E7B">
        <w:rPr>
          <w:rFonts w:ascii="Verdana" w:hAnsi="Verdana"/>
        </w:rPr>
        <w:t>této Smlouvy odměnu sjednanou Stranami v </w:t>
      </w:r>
      <w:r w:rsidRPr="00BC5B0B">
        <w:rPr>
          <w:rFonts w:ascii="Verdana" w:hAnsi="Verdana"/>
          <w:b/>
        </w:rPr>
        <w:t xml:space="preserve">článku </w:t>
      </w:r>
      <w:r w:rsidR="00170C25">
        <w:rPr>
          <w:rFonts w:ascii="Verdana" w:hAnsi="Verdana"/>
          <w:b/>
        </w:rPr>
        <w:t>11</w:t>
      </w:r>
      <w:r w:rsidRPr="00BC5B0B">
        <w:rPr>
          <w:rFonts w:ascii="Verdana" w:hAnsi="Verdana"/>
          <w:b/>
        </w:rPr>
        <w:t xml:space="preserve">. </w:t>
      </w:r>
      <w:r w:rsidRPr="00BC5B0B">
        <w:rPr>
          <w:rFonts w:ascii="Verdana" w:hAnsi="Verdana"/>
        </w:rPr>
        <w:t>této</w:t>
      </w:r>
      <w:r w:rsidRPr="00E61E7B">
        <w:rPr>
          <w:rFonts w:ascii="Verdana" w:hAnsi="Verdana"/>
        </w:rPr>
        <w:t xml:space="preserve"> Smlouvy.</w:t>
      </w:r>
    </w:p>
    <w:p w14:paraId="4B7E84B8" w14:textId="77777777" w:rsidR="00EC244A" w:rsidRPr="00646BA5"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13" w:name="_Ref500263223"/>
      <w:r w:rsidRPr="00E61E7B">
        <w:rPr>
          <w:rFonts w:ascii="Verdana" w:hAnsi="Verdana"/>
        </w:rPr>
        <w:t>Rozsah Smlouvy</w:t>
      </w:r>
      <w:bookmarkEnd w:id="13"/>
    </w:p>
    <w:p w14:paraId="4FB66ADF"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14" w:name="_Ref500270727"/>
      <w:r w:rsidRPr="00E61E7B">
        <w:rPr>
          <w:rFonts w:ascii="Verdana" w:hAnsi="Verdana"/>
        </w:rPr>
        <w:t xml:space="preserve">Dodavatel je </w:t>
      </w:r>
      <w:r w:rsidRPr="00E61E7B">
        <w:rPr>
          <w:rFonts w:ascii="Verdana" w:hAnsi="Verdana"/>
          <w:b/>
        </w:rPr>
        <w:t>v souladu s příslušnými právními předpisy</w:t>
      </w:r>
      <w:r w:rsidRPr="00E61E7B">
        <w:rPr>
          <w:rFonts w:ascii="Verdana" w:hAnsi="Verdana"/>
        </w:rPr>
        <w:t xml:space="preserve"> povinen provádět zejména tyto činnosti:</w:t>
      </w:r>
      <w:bookmarkEnd w:id="14"/>
    </w:p>
    <w:p w14:paraId="242ED9A9" w14:textId="77777777" w:rsidR="00EC244A" w:rsidRPr="00004E12" w:rsidRDefault="00EC244A" w:rsidP="00BC6FBC">
      <w:pPr>
        <w:numPr>
          <w:ilvl w:val="0"/>
          <w:numId w:val="11"/>
        </w:numPr>
        <w:spacing w:before="120" w:after="0" w:line="276" w:lineRule="auto"/>
        <w:ind w:left="1134" w:hanging="567"/>
        <w:rPr>
          <w:rFonts w:ascii="Verdana" w:hAnsi="Verdana" w:cs="Times New Roman"/>
        </w:rPr>
      </w:pPr>
      <w:r w:rsidRPr="00004E12">
        <w:rPr>
          <w:rFonts w:ascii="Verdana" w:hAnsi="Verdana" w:cs="Times New Roman"/>
        </w:rPr>
        <w:t>zajišťování a udržování veřejného pořádku v bezprostředním okolí Objektu;</w:t>
      </w:r>
    </w:p>
    <w:p w14:paraId="3460EA68" w14:textId="07D8F854"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fyzická ostraha O</w:t>
      </w:r>
      <w:r>
        <w:rPr>
          <w:rFonts w:ascii="Verdana" w:hAnsi="Verdana" w:cs="Times New Roman"/>
        </w:rPr>
        <w:t>bjektu</w:t>
      </w:r>
      <w:r w:rsidR="00F11399">
        <w:rPr>
          <w:rFonts w:ascii="Verdana" w:hAnsi="Verdana" w:cs="Times New Roman"/>
        </w:rPr>
        <w:t xml:space="preserve"> </w:t>
      </w:r>
      <w:r w:rsidRPr="00E61E7B">
        <w:rPr>
          <w:rFonts w:ascii="Verdana" w:hAnsi="Verdana" w:cs="Times New Roman"/>
        </w:rPr>
        <w:t xml:space="preserve">a ochrana majetku Objednatele umístěného </w:t>
      </w:r>
      <w:r w:rsidR="00566ADD">
        <w:rPr>
          <w:rFonts w:ascii="Verdana" w:hAnsi="Verdana" w:cs="Times New Roman"/>
        </w:rPr>
        <w:t>v (</w:t>
      </w:r>
      <w:r w:rsidRPr="00E61E7B">
        <w:rPr>
          <w:rFonts w:ascii="Verdana" w:hAnsi="Verdana" w:cs="Times New Roman"/>
        </w:rPr>
        <w:t>na</w:t>
      </w:r>
      <w:r w:rsidR="00566ADD">
        <w:rPr>
          <w:rFonts w:ascii="Verdana" w:hAnsi="Verdana" w:cs="Times New Roman"/>
        </w:rPr>
        <w:t>)</w:t>
      </w:r>
      <w:r w:rsidRPr="00E61E7B">
        <w:rPr>
          <w:rFonts w:ascii="Verdana" w:hAnsi="Verdana" w:cs="Times New Roman"/>
        </w:rPr>
        <w:t xml:space="preserve"> Objektu</w:t>
      </w:r>
      <w:r>
        <w:rPr>
          <w:rFonts w:ascii="Verdana" w:hAnsi="Verdana" w:cs="Times New Roman"/>
        </w:rPr>
        <w:t xml:space="preserve"> a jeho bezprostředním okolí</w:t>
      </w:r>
      <w:r w:rsidRPr="00E61E7B">
        <w:rPr>
          <w:rFonts w:ascii="Verdana" w:hAnsi="Verdana" w:cs="Times New Roman"/>
        </w:rPr>
        <w:t xml:space="preserve"> před odcizením, zničením, neoprávněným užíváním či poškozením; </w:t>
      </w:r>
    </w:p>
    <w:p w14:paraId="050D7299" w14:textId="7DBE3C73"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 xml:space="preserve">zajišťování kontrolní obchůzkové činnosti </w:t>
      </w:r>
      <w:r w:rsidR="00716C68">
        <w:rPr>
          <w:rFonts w:ascii="Verdana" w:hAnsi="Verdana" w:cs="Times New Roman"/>
        </w:rPr>
        <w:t>po obchůzkových trasách specifikovaných v </w:t>
      </w:r>
      <w:r w:rsidR="00716C68" w:rsidRPr="00C5091E">
        <w:rPr>
          <w:rFonts w:ascii="Verdana" w:hAnsi="Verdana" w:cs="Times New Roman"/>
          <w:b/>
        </w:rPr>
        <w:t>příloze č. 6</w:t>
      </w:r>
      <w:r w:rsidR="00716C68">
        <w:rPr>
          <w:rFonts w:ascii="Verdana" w:hAnsi="Verdana" w:cs="Times New Roman"/>
        </w:rPr>
        <w:t xml:space="preserve"> této Smlouvy a </w:t>
      </w:r>
      <w:r w:rsidRPr="00E61E7B">
        <w:rPr>
          <w:rFonts w:ascii="Verdana" w:hAnsi="Verdana" w:cs="Times New Roman"/>
        </w:rPr>
        <w:t>v časech či intervalech</w:t>
      </w:r>
      <w:r w:rsidR="00C5091E">
        <w:rPr>
          <w:rFonts w:ascii="Verdana" w:hAnsi="Verdana" w:cs="Times New Roman"/>
        </w:rPr>
        <w:t xml:space="preserve"> </w:t>
      </w:r>
      <w:r w:rsidR="000E2F4C">
        <w:rPr>
          <w:rFonts w:ascii="Verdana" w:hAnsi="Verdana" w:cs="Times New Roman"/>
        </w:rPr>
        <w:t>dle aktuálních bezpečnostních potřeb, minimálně však v</w:t>
      </w:r>
      <w:r w:rsidR="00566ADD">
        <w:rPr>
          <w:rFonts w:ascii="Verdana" w:hAnsi="Verdana" w:cs="Times New Roman"/>
        </w:rPr>
        <w:t> </w:t>
      </w:r>
      <w:r w:rsidR="000E2F4C">
        <w:rPr>
          <w:rFonts w:ascii="Verdana" w:hAnsi="Verdana" w:cs="Times New Roman"/>
        </w:rPr>
        <w:t>interval</w:t>
      </w:r>
      <w:r w:rsidR="00566ADD">
        <w:rPr>
          <w:rFonts w:ascii="Verdana" w:hAnsi="Verdana" w:cs="Times New Roman"/>
        </w:rPr>
        <w:t xml:space="preserve">ech </w:t>
      </w:r>
      <w:r w:rsidR="00566ADD" w:rsidRPr="00E130E7">
        <w:rPr>
          <w:rFonts w:ascii="Verdana" w:hAnsi="Verdana" w:cs="Times New Roman"/>
        </w:rPr>
        <w:t>stanovených v </w:t>
      </w:r>
      <w:r w:rsidR="00566ADD" w:rsidRPr="00E130E7">
        <w:rPr>
          <w:rFonts w:ascii="Verdana" w:hAnsi="Verdana" w:cs="Times New Roman"/>
          <w:b/>
          <w:bCs/>
        </w:rPr>
        <w:t>příloze č.</w:t>
      </w:r>
      <w:r w:rsidR="00566ADD" w:rsidRPr="00E130E7">
        <w:rPr>
          <w:rFonts w:ascii="Verdana" w:hAnsi="Verdana" w:cs="Times New Roman"/>
        </w:rPr>
        <w:t xml:space="preserve"> </w:t>
      </w:r>
      <w:r w:rsidR="00E130E7" w:rsidRPr="00E130E7">
        <w:rPr>
          <w:rFonts w:ascii="Verdana" w:hAnsi="Verdana" w:cs="Times New Roman"/>
        </w:rPr>
        <w:t>1</w:t>
      </w:r>
      <w:r w:rsidR="00566ADD" w:rsidRPr="00E130E7">
        <w:rPr>
          <w:rFonts w:ascii="Verdana" w:hAnsi="Verdana" w:cs="Times New Roman"/>
        </w:rPr>
        <w:t xml:space="preserve"> této Smlouvy</w:t>
      </w:r>
      <w:r w:rsidRPr="00E130E7">
        <w:rPr>
          <w:rFonts w:ascii="Verdana" w:hAnsi="Verdana" w:cs="Times New Roman"/>
        </w:rPr>
        <w:t xml:space="preserve">, </w:t>
      </w:r>
      <w:r w:rsidR="00C2252F" w:rsidRPr="00E130E7">
        <w:t>zahrnující</w:t>
      </w:r>
      <w:r w:rsidR="008A3C2C" w:rsidRPr="00E130E7">
        <w:rPr>
          <w:rFonts w:ascii="Verdana" w:hAnsi="Verdana" w:cs="Times New Roman"/>
        </w:rPr>
        <w:t xml:space="preserve"> zejména </w:t>
      </w:r>
      <w:r w:rsidRPr="00E130E7">
        <w:rPr>
          <w:rFonts w:ascii="Verdana" w:hAnsi="Verdana" w:cs="Times New Roman"/>
        </w:rPr>
        <w:t>vizuální prohlídk</w:t>
      </w:r>
      <w:r w:rsidR="00C2252F" w:rsidRPr="00E130E7">
        <w:rPr>
          <w:rFonts w:ascii="Verdana" w:hAnsi="Verdana" w:cs="Times New Roman"/>
        </w:rPr>
        <w:t xml:space="preserve">u </w:t>
      </w:r>
      <w:r w:rsidRPr="00E130E7">
        <w:rPr>
          <w:rFonts w:ascii="Verdana" w:hAnsi="Verdana" w:cs="Times New Roman"/>
        </w:rPr>
        <w:t>Objekt</w:t>
      </w:r>
      <w:r w:rsidR="00C2252F" w:rsidRPr="00E130E7">
        <w:rPr>
          <w:rFonts w:ascii="Verdana" w:hAnsi="Verdana" w:cs="Times New Roman"/>
        </w:rPr>
        <w:t>u a</w:t>
      </w:r>
      <w:r w:rsidRPr="00E130E7">
        <w:rPr>
          <w:rFonts w:ascii="Verdana" w:hAnsi="Verdana" w:cs="Times New Roman"/>
        </w:rPr>
        <w:t xml:space="preserve"> kontrol</w:t>
      </w:r>
      <w:r w:rsidR="00C2252F" w:rsidRPr="00E130E7">
        <w:rPr>
          <w:rFonts w:ascii="Verdana" w:hAnsi="Verdana" w:cs="Times New Roman"/>
        </w:rPr>
        <w:t>u</w:t>
      </w:r>
      <w:r w:rsidRPr="00E130E7">
        <w:rPr>
          <w:rFonts w:ascii="Verdana" w:hAnsi="Verdana" w:cs="Times New Roman"/>
        </w:rPr>
        <w:t xml:space="preserve"> zabezpečení</w:t>
      </w:r>
      <w:r w:rsidRPr="00E61E7B">
        <w:rPr>
          <w:rFonts w:ascii="Verdana" w:hAnsi="Verdana" w:cs="Times New Roman"/>
        </w:rPr>
        <w:t xml:space="preserve"> </w:t>
      </w:r>
      <w:r w:rsidR="00C2252F">
        <w:rPr>
          <w:rFonts w:ascii="Verdana" w:hAnsi="Verdana" w:cs="Times New Roman"/>
        </w:rPr>
        <w:t>Objektu</w:t>
      </w:r>
      <w:r w:rsidR="008A3C2C">
        <w:rPr>
          <w:rFonts w:ascii="Verdana" w:hAnsi="Verdana" w:cs="Times New Roman"/>
        </w:rPr>
        <w:t xml:space="preserve">, </w:t>
      </w:r>
      <w:r w:rsidRPr="00E61E7B">
        <w:rPr>
          <w:rFonts w:ascii="Verdana" w:hAnsi="Verdana" w:cs="Times New Roman"/>
        </w:rPr>
        <w:t>včetně dokumentování jejího provádění;</w:t>
      </w:r>
    </w:p>
    <w:p w14:paraId="6FF210C0" w14:textId="22A651F5" w:rsidR="00EC244A" w:rsidRPr="00D804D9" w:rsidRDefault="00EC244A" w:rsidP="00566ADD">
      <w:pPr>
        <w:pStyle w:val="Odstavecseseznamem"/>
        <w:numPr>
          <w:ilvl w:val="0"/>
          <w:numId w:val="11"/>
        </w:numPr>
        <w:spacing w:before="120" w:after="0" w:line="276" w:lineRule="auto"/>
        <w:ind w:left="1134" w:hanging="567"/>
        <w:contextualSpacing w:val="0"/>
        <w:jc w:val="both"/>
        <w:rPr>
          <w:rFonts w:ascii="Verdana" w:hAnsi="Verdana"/>
        </w:rPr>
      </w:pPr>
      <w:r w:rsidRPr="00D804D9">
        <w:rPr>
          <w:rFonts w:ascii="Verdana" w:hAnsi="Verdana"/>
        </w:rPr>
        <w:t>v případě požáru či jiné Mimořádné události poskytnout součinnost při řízení evakuace osob nacházejících se v</w:t>
      </w:r>
      <w:r w:rsidR="00566ADD">
        <w:rPr>
          <w:rFonts w:ascii="Verdana" w:hAnsi="Verdana"/>
        </w:rPr>
        <w:t xml:space="preserve"> Objektu či jeho </w:t>
      </w:r>
      <w:r w:rsidRPr="00D804D9">
        <w:rPr>
          <w:rFonts w:ascii="Verdana" w:hAnsi="Verdana"/>
        </w:rPr>
        <w:t xml:space="preserve">blízkosti dle pokynů odpovědné osoby (správce) Objektu. </w:t>
      </w:r>
    </w:p>
    <w:p w14:paraId="3479864B" w14:textId="77777777"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poskytnutí součinnosti složkám integrovaného záchranného systému ve smyslu Zákona o integrovaném záchranném systému;</w:t>
      </w:r>
    </w:p>
    <w:p w14:paraId="3521BE7E" w14:textId="47D20C97"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vedení stanovených záznamů, tj. vedení písemných</w:t>
      </w:r>
      <w:r w:rsidR="009F4576">
        <w:rPr>
          <w:rFonts w:ascii="Verdana" w:hAnsi="Verdana" w:cs="Times New Roman"/>
        </w:rPr>
        <w:t xml:space="preserve"> a </w:t>
      </w:r>
      <w:r w:rsidRPr="00E61E7B">
        <w:rPr>
          <w:rFonts w:ascii="Verdana" w:hAnsi="Verdana" w:cs="Times New Roman"/>
        </w:rPr>
        <w:t>elektronických záznamů spojených s výkonem činností dle této Smlouvy (předání a převzetí služby,</w:t>
      </w:r>
      <w:r w:rsidR="009F4576">
        <w:rPr>
          <w:rFonts w:ascii="Verdana" w:hAnsi="Verdana" w:cs="Times New Roman"/>
        </w:rPr>
        <w:t xml:space="preserve"> průběh služby,</w:t>
      </w:r>
      <w:r w:rsidRPr="00E61E7B">
        <w:rPr>
          <w:rFonts w:ascii="Verdana" w:hAnsi="Verdana" w:cs="Times New Roman"/>
        </w:rPr>
        <w:t xml:space="preserve"> </w:t>
      </w:r>
      <w:r w:rsidR="00716C68">
        <w:rPr>
          <w:rFonts w:ascii="Verdana" w:hAnsi="Verdana" w:cs="Times New Roman"/>
        </w:rPr>
        <w:t xml:space="preserve">řádné provedení obchůzek dle </w:t>
      </w:r>
      <w:r w:rsidR="00716C68" w:rsidRPr="00716C68">
        <w:rPr>
          <w:rFonts w:ascii="Verdana" w:hAnsi="Verdana" w:cs="Times New Roman"/>
          <w:b/>
        </w:rPr>
        <w:t>přílohy č. 6</w:t>
      </w:r>
      <w:r w:rsidR="00716C68">
        <w:rPr>
          <w:rFonts w:ascii="Verdana" w:hAnsi="Verdana" w:cs="Times New Roman"/>
        </w:rPr>
        <w:t xml:space="preserve"> této Smlouvy, </w:t>
      </w:r>
      <w:r w:rsidRPr="00E61E7B">
        <w:rPr>
          <w:rFonts w:ascii="Verdana" w:hAnsi="Verdana" w:cs="Times New Roman"/>
        </w:rPr>
        <w:t>záznamy o Mimořádných událostech</w:t>
      </w:r>
      <w:r w:rsidR="00992A27">
        <w:rPr>
          <w:rFonts w:ascii="Verdana" w:hAnsi="Verdana" w:cs="Times New Roman"/>
        </w:rPr>
        <w:t>, záznam ze Systému kontroly pochůzek,</w:t>
      </w:r>
      <w:r w:rsidRPr="00E61E7B">
        <w:rPr>
          <w:rFonts w:ascii="Verdana" w:hAnsi="Verdana" w:cs="Times New Roman"/>
        </w:rPr>
        <w:t xml:space="preserve"> apod.);</w:t>
      </w:r>
    </w:p>
    <w:p w14:paraId="6A95BA0B" w14:textId="77777777"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 xml:space="preserve">plnění oznamovací povinnosti vůči Objednateli, průběžné informování Objednatele o </w:t>
      </w:r>
      <w:r>
        <w:rPr>
          <w:rFonts w:ascii="Verdana" w:hAnsi="Verdana" w:cs="Times New Roman"/>
        </w:rPr>
        <w:t>plnění této Smlouvy</w:t>
      </w:r>
      <w:r w:rsidRPr="00E61E7B">
        <w:rPr>
          <w:rFonts w:ascii="Verdana" w:hAnsi="Verdana" w:cs="Times New Roman"/>
        </w:rPr>
        <w:t>;</w:t>
      </w:r>
    </w:p>
    <w:p w14:paraId="0D0F22C6" w14:textId="77777777" w:rsidR="00EC244A" w:rsidRPr="00E61E7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plnění opatření při vzniku Mimořádných událostí a plnění preventivních opatření proti vzniku Mimořádných událostí;</w:t>
      </w:r>
    </w:p>
    <w:p w14:paraId="6485FDDA" w14:textId="77777777" w:rsidR="00B658EB" w:rsidRDefault="00EC244A" w:rsidP="00566ADD">
      <w:pPr>
        <w:numPr>
          <w:ilvl w:val="0"/>
          <w:numId w:val="11"/>
        </w:numPr>
        <w:spacing w:before="120" w:after="0" w:line="276" w:lineRule="auto"/>
        <w:ind w:left="1134" w:hanging="567"/>
        <w:jc w:val="both"/>
        <w:rPr>
          <w:rFonts w:ascii="Verdana" w:hAnsi="Verdana" w:cs="Times New Roman"/>
        </w:rPr>
      </w:pPr>
      <w:r w:rsidRPr="00E61E7B">
        <w:rPr>
          <w:rFonts w:ascii="Verdana" w:hAnsi="Verdana" w:cs="Times New Roman"/>
        </w:rPr>
        <w:t>součinnost při zajištění poskytování informací zaměstnancům Objednatele a návštěvníkům O</w:t>
      </w:r>
      <w:r>
        <w:rPr>
          <w:rFonts w:ascii="Verdana" w:hAnsi="Verdana" w:cs="Times New Roman"/>
        </w:rPr>
        <w:t>bjektu</w:t>
      </w:r>
      <w:r w:rsidR="004B4744">
        <w:rPr>
          <w:rFonts w:ascii="Verdana" w:hAnsi="Verdana" w:cs="Times New Roman"/>
        </w:rPr>
        <w:t>,</w:t>
      </w:r>
    </w:p>
    <w:p w14:paraId="197C0488" w14:textId="1D6AFFF7" w:rsidR="00813288" w:rsidRDefault="004B4744" w:rsidP="00566ADD">
      <w:pPr>
        <w:numPr>
          <w:ilvl w:val="0"/>
          <w:numId w:val="11"/>
        </w:numPr>
        <w:spacing w:before="120" w:after="0" w:line="276" w:lineRule="auto"/>
        <w:ind w:left="1134" w:hanging="567"/>
        <w:jc w:val="both"/>
        <w:rPr>
          <w:rFonts w:ascii="Verdana" w:hAnsi="Verdana" w:cs="Times New Roman"/>
        </w:rPr>
      </w:pPr>
      <w:r w:rsidRPr="00B658EB">
        <w:rPr>
          <w:rFonts w:ascii="Verdana" w:hAnsi="Verdana" w:cs="Times New Roman"/>
        </w:rPr>
        <w:t>zajišťování</w:t>
      </w:r>
      <w:r w:rsidR="002A4D68" w:rsidRPr="00B658EB">
        <w:rPr>
          <w:rFonts w:ascii="Verdana" w:hAnsi="Verdana" w:cs="Times New Roman"/>
        </w:rPr>
        <w:t xml:space="preserve"> </w:t>
      </w:r>
      <w:r w:rsidR="002A4D68" w:rsidRPr="008E5FF5">
        <w:rPr>
          <w:rFonts w:ascii="Verdana" w:hAnsi="Verdana" w:cs="Times New Roman"/>
        </w:rPr>
        <w:t>činností</w:t>
      </w:r>
      <w:r w:rsidRPr="008E5FF5">
        <w:rPr>
          <w:rFonts w:ascii="Verdana" w:hAnsi="Verdana" w:cs="Times New Roman"/>
        </w:rPr>
        <w:t xml:space="preserve"> na </w:t>
      </w:r>
      <w:r w:rsidR="005F09A5">
        <w:rPr>
          <w:rFonts w:ascii="Verdana" w:hAnsi="Verdana" w:cs="Times New Roman"/>
        </w:rPr>
        <w:t>vrátnici</w:t>
      </w:r>
      <w:r w:rsidR="008C4C1C" w:rsidRPr="008E5FF5">
        <w:rPr>
          <w:rFonts w:ascii="Verdana" w:hAnsi="Verdana" w:cs="Times New Roman"/>
        </w:rPr>
        <w:t xml:space="preserve"> </w:t>
      </w:r>
      <w:proofErr w:type="gramStart"/>
      <w:r w:rsidRPr="008E5FF5">
        <w:rPr>
          <w:rFonts w:ascii="Verdana" w:hAnsi="Verdana" w:cs="Times New Roman"/>
        </w:rPr>
        <w:t>Objektu</w:t>
      </w:r>
      <w:proofErr w:type="gramEnd"/>
      <w:r w:rsidR="00170C25">
        <w:rPr>
          <w:rFonts w:ascii="Verdana" w:hAnsi="Verdana" w:cs="Times New Roman"/>
        </w:rPr>
        <w:t xml:space="preserve"> a to v rozsahu činností</w:t>
      </w:r>
      <w:r w:rsidRPr="00B658EB">
        <w:rPr>
          <w:rFonts w:ascii="Verdana" w:hAnsi="Verdana" w:cs="Times New Roman"/>
        </w:rPr>
        <w:t xml:space="preserve"> </w:t>
      </w:r>
      <w:r w:rsidR="002A4D68" w:rsidRPr="00B658EB">
        <w:rPr>
          <w:rFonts w:ascii="Verdana" w:hAnsi="Verdana" w:cs="Times New Roman"/>
        </w:rPr>
        <w:t xml:space="preserve">Strážného </w:t>
      </w:r>
      <w:r w:rsidR="00170C25">
        <w:rPr>
          <w:rFonts w:ascii="Verdana" w:hAnsi="Verdana" w:cs="Times New Roman"/>
        </w:rPr>
        <w:t xml:space="preserve">dle </w:t>
      </w:r>
      <w:r w:rsidR="00170C25" w:rsidRPr="000F20BA">
        <w:rPr>
          <w:rFonts w:ascii="Verdana" w:hAnsi="Verdana" w:cs="Times New Roman"/>
          <w:b/>
        </w:rPr>
        <w:t xml:space="preserve">odstavce </w:t>
      </w:r>
      <w:r w:rsidR="002F6D9C">
        <w:rPr>
          <w:rFonts w:ascii="Verdana" w:hAnsi="Verdana" w:cs="Times New Roman"/>
          <w:b/>
        </w:rPr>
        <w:fldChar w:fldCharType="begin"/>
      </w:r>
      <w:r w:rsidR="002F6D9C">
        <w:rPr>
          <w:rFonts w:ascii="Verdana" w:hAnsi="Verdana" w:cs="Times New Roman"/>
          <w:b/>
        </w:rPr>
        <w:instrText xml:space="preserve"> REF _Ref73082605 \r \h </w:instrText>
      </w:r>
      <w:r w:rsidR="002F6D9C">
        <w:rPr>
          <w:rFonts w:ascii="Verdana" w:hAnsi="Verdana" w:cs="Times New Roman"/>
          <w:b/>
        </w:rPr>
      </w:r>
      <w:r w:rsidR="002F6D9C">
        <w:rPr>
          <w:rFonts w:ascii="Verdana" w:hAnsi="Verdana" w:cs="Times New Roman"/>
          <w:b/>
        </w:rPr>
        <w:fldChar w:fldCharType="separate"/>
      </w:r>
      <w:r w:rsidR="007E2F66">
        <w:rPr>
          <w:rFonts w:ascii="Verdana" w:hAnsi="Verdana" w:cs="Times New Roman"/>
          <w:b/>
        </w:rPr>
        <w:t>5.3</w:t>
      </w:r>
      <w:r w:rsidR="002F6D9C">
        <w:rPr>
          <w:rFonts w:ascii="Verdana" w:hAnsi="Verdana" w:cs="Times New Roman"/>
          <w:b/>
        </w:rPr>
        <w:fldChar w:fldCharType="end"/>
      </w:r>
      <w:r w:rsidR="00170C25">
        <w:rPr>
          <w:rFonts w:ascii="Verdana" w:hAnsi="Verdana" w:cs="Times New Roman"/>
        </w:rPr>
        <w:t xml:space="preserve"> této Smlouvy</w:t>
      </w:r>
      <w:r w:rsidR="00E3325A">
        <w:rPr>
          <w:rFonts w:ascii="Verdana" w:hAnsi="Verdana" w:cs="Times New Roman"/>
        </w:rPr>
        <w:t>.</w:t>
      </w:r>
    </w:p>
    <w:p w14:paraId="0DA80731"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Činnosti a odborná příprava Strážných</w:t>
      </w:r>
    </w:p>
    <w:p w14:paraId="0228929C" w14:textId="5CAEF073" w:rsidR="00EC244A" w:rsidRPr="00E61E7B" w:rsidRDefault="00EC244A" w:rsidP="00BC6FBC">
      <w:pPr>
        <w:pStyle w:val="Nadpis2"/>
        <w:keepNext/>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 xml:space="preserve">Dodavatel se zavazuje, že </w:t>
      </w:r>
      <w:r w:rsidRPr="00E61E7B">
        <w:rPr>
          <w:rFonts w:ascii="Verdana" w:hAnsi="Verdana"/>
          <w:b/>
        </w:rPr>
        <w:t>Strážní</w:t>
      </w:r>
      <w:r w:rsidRPr="00E61E7B">
        <w:rPr>
          <w:rFonts w:ascii="Verdana" w:hAnsi="Verdana"/>
        </w:rPr>
        <w:t xml:space="preserve"> budou provádět </w:t>
      </w:r>
      <w:r w:rsidR="00C47ED0">
        <w:rPr>
          <w:rFonts w:ascii="Verdana" w:hAnsi="Verdana"/>
        </w:rPr>
        <w:t xml:space="preserve">zejména </w:t>
      </w:r>
      <w:r w:rsidRPr="00E61E7B">
        <w:rPr>
          <w:rFonts w:ascii="Verdana" w:hAnsi="Verdana"/>
        </w:rPr>
        <w:t>tyto činnosti:</w:t>
      </w:r>
    </w:p>
    <w:p w14:paraId="698D19CD" w14:textId="7A40558F"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provádět ostrahu Objektu a ma</w:t>
      </w:r>
      <w:r>
        <w:rPr>
          <w:rFonts w:ascii="Verdana" w:hAnsi="Verdana" w:cs="Times New Roman"/>
        </w:rPr>
        <w:t xml:space="preserve">jetku Objednatele umístěného </w:t>
      </w:r>
      <w:r w:rsidR="00566ADD">
        <w:rPr>
          <w:rFonts w:ascii="Verdana" w:hAnsi="Verdana" w:cs="Times New Roman"/>
        </w:rPr>
        <w:t>v (na)</w:t>
      </w:r>
      <w:r>
        <w:rPr>
          <w:rFonts w:ascii="Verdana" w:hAnsi="Verdana" w:cs="Times New Roman"/>
        </w:rPr>
        <w:t xml:space="preserve"> </w:t>
      </w:r>
      <w:r w:rsidRPr="00E61E7B">
        <w:rPr>
          <w:rFonts w:ascii="Verdana" w:hAnsi="Verdana" w:cs="Times New Roman"/>
        </w:rPr>
        <w:t>Objektu</w:t>
      </w:r>
      <w:r>
        <w:rPr>
          <w:rFonts w:ascii="Verdana" w:hAnsi="Verdana" w:cs="Times New Roman"/>
        </w:rPr>
        <w:t xml:space="preserve"> a jeho bezprostředním okolí</w:t>
      </w:r>
      <w:r w:rsidRPr="00E61E7B">
        <w:rPr>
          <w:rFonts w:ascii="Verdana" w:hAnsi="Verdana" w:cs="Times New Roman"/>
        </w:rPr>
        <w:t>;</w:t>
      </w:r>
    </w:p>
    <w:p w14:paraId="6523B0FA"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monitorovat vymezený prostor se zaměřením na negativní jevy a na dodržování pořádku;</w:t>
      </w:r>
    </w:p>
    <w:p w14:paraId="2549600E" w14:textId="77777777" w:rsidR="00EC244A" w:rsidRPr="00004E12"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004E12">
        <w:rPr>
          <w:rFonts w:ascii="Verdana" w:hAnsi="Verdana" w:cs="Times New Roman"/>
        </w:rPr>
        <w:t>provádět místní dohled a obsluhu nad:</w:t>
      </w:r>
    </w:p>
    <w:p w14:paraId="0AF6CEE2" w14:textId="77777777" w:rsidR="00EC244A" w:rsidRPr="00004E12" w:rsidRDefault="00EC244A" w:rsidP="003E6287">
      <w:pPr>
        <w:pStyle w:val="Odstavecseseznamem"/>
        <w:numPr>
          <w:ilvl w:val="1"/>
          <w:numId w:val="31"/>
        </w:numPr>
        <w:autoSpaceDE w:val="0"/>
        <w:autoSpaceDN w:val="0"/>
        <w:adjustRightInd w:val="0"/>
        <w:spacing w:before="120" w:after="0" w:line="276" w:lineRule="auto"/>
        <w:ind w:left="1701" w:hanging="567"/>
        <w:contextualSpacing w:val="0"/>
        <w:rPr>
          <w:rFonts w:ascii="Verdana" w:hAnsi="Verdana" w:cs="Times New Roman"/>
        </w:rPr>
      </w:pPr>
      <w:r w:rsidRPr="00004E12">
        <w:rPr>
          <w:rFonts w:ascii="Verdana" w:hAnsi="Verdana" w:cs="Times New Roman"/>
        </w:rPr>
        <w:t>mechanickými zábrannými prostředky,</w:t>
      </w:r>
    </w:p>
    <w:p w14:paraId="396B66C1" w14:textId="77777777" w:rsidR="00EC244A" w:rsidRPr="004B4744" w:rsidRDefault="00EC244A" w:rsidP="003E6287">
      <w:pPr>
        <w:pStyle w:val="Odstavecseseznamem"/>
        <w:numPr>
          <w:ilvl w:val="1"/>
          <w:numId w:val="31"/>
        </w:numPr>
        <w:autoSpaceDE w:val="0"/>
        <w:autoSpaceDN w:val="0"/>
        <w:adjustRightInd w:val="0"/>
        <w:spacing w:before="120" w:after="0" w:line="276" w:lineRule="auto"/>
        <w:ind w:left="1701" w:hanging="567"/>
        <w:contextualSpacing w:val="0"/>
        <w:rPr>
          <w:rFonts w:ascii="Verdana" w:hAnsi="Verdana" w:cs="Times New Roman"/>
        </w:rPr>
      </w:pPr>
      <w:r w:rsidRPr="004B4744">
        <w:rPr>
          <w:rFonts w:ascii="Verdana" w:hAnsi="Verdana" w:cs="Times New Roman"/>
        </w:rPr>
        <w:t>poplachovými zabezpečovacími a tísňovými systémy,</w:t>
      </w:r>
    </w:p>
    <w:p w14:paraId="6851CBDC" w14:textId="77777777" w:rsidR="00EC244A" w:rsidRPr="004B4744" w:rsidRDefault="00EC244A" w:rsidP="003E6287">
      <w:pPr>
        <w:pStyle w:val="Odstavecseseznamem"/>
        <w:numPr>
          <w:ilvl w:val="1"/>
          <w:numId w:val="31"/>
        </w:numPr>
        <w:autoSpaceDE w:val="0"/>
        <w:autoSpaceDN w:val="0"/>
        <w:adjustRightInd w:val="0"/>
        <w:spacing w:before="120" w:after="0" w:line="276" w:lineRule="auto"/>
        <w:ind w:left="1701" w:hanging="567"/>
        <w:contextualSpacing w:val="0"/>
        <w:rPr>
          <w:rFonts w:ascii="Verdana" w:hAnsi="Verdana" w:cs="Times New Roman"/>
        </w:rPr>
      </w:pPr>
      <w:r w:rsidRPr="004B4744">
        <w:rPr>
          <w:rFonts w:ascii="Verdana" w:hAnsi="Verdana" w:cs="Times New Roman"/>
        </w:rPr>
        <w:t>VSS,</w:t>
      </w:r>
    </w:p>
    <w:p w14:paraId="25069748" w14:textId="77777777" w:rsidR="00EC244A" w:rsidRDefault="00EC244A" w:rsidP="003E6287">
      <w:pPr>
        <w:pStyle w:val="Odstavecseseznamem"/>
        <w:numPr>
          <w:ilvl w:val="1"/>
          <w:numId w:val="31"/>
        </w:numPr>
        <w:autoSpaceDE w:val="0"/>
        <w:autoSpaceDN w:val="0"/>
        <w:adjustRightInd w:val="0"/>
        <w:spacing w:before="120" w:after="0" w:line="276" w:lineRule="auto"/>
        <w:ind w:left="1701" w:hanging="567"/>
        <w:contextualSpacing w:val="0"/>
        <w:rPr>
          <w:rFonts w:ascii="Verdana" w:hAnsi="Verdana" w:cs="Times New Roman"/>
        </w:rPr>
      </w:pPr>
      <w:r w:rsidRPr="004B4744">
        <w:rPr>
          <w:rFonts w:ascii="Verdana" w:hAnsi="Verdana" w:cs="Times New Roman"/>
        </w:rPr>
        <w:t>EACS,</w:t>
      </w:r>
    </w:p>
    <w:p w14:paraId="385BEC2A" w14:textId="3C7F8E6A" w:rsidR="00E3325A" w:rsidRPr="004B4744" w:rsidRDefault="00E3325A" w:rsidP="003E6287">
      <w:pPr>
        <w:pStyle w:val="Odstavecseseznamem"/>
        <w:numPr>
          <w:ilvl w:val="1"/>
          <w:numId w:val="31"/>
        </w:numPr>
        <w:autoSpaceDE w:val="0"/>
        <w:autoSpaceDN w:val="0"/>
        <w:adjustRightInd w:val="0"/>
        <w:spacing w:before="120" w:after="0" w:line="276" w:lineRule="auto"/>
        <w:ind w:left="1701" w:hanging="567"/>
        <w:contextualSpacing w:val="0"/>
        <w:rPr>
          <w:rFonts w:ascii="Verdana" w:hAnsi="Verdana" w:cs="Times New Roman"/>
        </w:rPr>
      </w:pPr>
      <w:proofErr w:type="spellStart"/>
      <w:r>
        <w:rPr>
          <w:rFonts w:ascii="Verdana" w:hAnsi="Verdana" w:cs="Times New Roman"/>
        </w:rPr>
        <w:t>MaR</w:t>
      </w:r>
      <w:proofErr w:type="spellEnd"/>
      <w:r>
        <w:rPr>
          <w:rFonts w:ascii="Verdana" w:hAnsi="Verdana" w:cs="Times New Roman"/>
        </w:rPr>
        <w:t>,</w:t>
      </w:r>
    </w:p>
    <w:p w14:paraId="08E66F44" w14:textId="04BFEEBE" w:rsidR="00EC244A" w:rsidRPr="004B4744" w:rsidRDefault="008C009D" w:rsidP="003E6287">
      <w:pPr>
        <w:pStyle w:val="Odstavecseseznamem"/>
        <w:numPr>
          <w:ilvl w:val="1"/>
          <w:numId w:val="31"/>
        </w:numPr>
        <w:autoSpaceDE w:val="0"/>
        <w:autoSpaceDN w:val="0"/>
        <w:adjustRightInd w:val="0"/>
        <w:spacing w:before="120" w:after="0" w:line="276" w:lineRule="auto"/>
        <w:ind w:left="1701" w:hanging="567"/>
        <w:contextualSpacing w:val="0"/>
        <w:rPr>
          <w:rFonts w:ascii="Verdana" w:hAnsi="Verdana" w:cs="Times New Roman"/>
        </w:rPr>
      </w:pPr>
      <w:r w:rsidRPr="008C009D">
        <w:rPr>
          <w:rFonts w:ascii="Verdana" w:hAnsi="Verdana" w:cs="Times New Roman"/>
        </w:rPr>
        <w:t>Zařízení autonomní detekce a signalizace</w:t>
      </w:r>
      <w:r w:rsidR="007264BE">
        <w:rPr>
          <w:rFonts w:ascii="Verdana" w:hAnsi="Verdana" w:cs="Times New Roman"/>
        </w:rPr>
        <w:t>;</w:t>
      </w:r>
    </w:p>
    <w:p w14:paraId="0B472978"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vést stanovené evidence (porušení režimových opatření, závad bezpečnostních systémů, poškození majetku apod.);</w:t>
      </w:r>
    </w:p>
    <w:p w14:paraId="6EE142A6" w14:textId="581F092E"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být vždy v trvalém spojení s</w:t>
      </w:r>
      <w:r w:rsidR="006163C9">
        <w:rPr>
          <w:rFonts w:ascii="Verdana" w:hAnsi="Verdana" w:cs="Times New Roman"/>
        </w:rPr>
        <w:t> </w:t>
      </w:r>
      <w:r w:rsidRPr="00E61E7B">
        <w:rPr>
          <w:rFonts w:ascii="Verdana" w:hAnsi="Verdana" w:cs="Times New Roman"/>
        </w:rPr>
        <w:t>nadřízeným</w:t>
      </w:r>
      <w:r w:rsidR="006163C9">
        <w:rPr>
          <w:rFonts w:ascii="Verdana" w:hAnsi="Verdana" w:cs="Times New Roman"/>
        </w:rPr>
        <w:t xml:space="preserve"> a </w:t>
      </w:r>
      <w:r w:rsidRPr="00E61E7B">
        <w:rPr>
          <w:rFonts w:ascii="Verdana" w:hAnsi="Verdana" w:cs="Times New Roman"/>
        </w:rPr>
        <w:t>plnit preventivní opatření k zabránění vzniku Mimořádných událostí;</w:t>
      </w:r>
    </w:p>
    <w:p w14:paraId="52C6D9D5" w14:textId="4E6223EE"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reagovat na poplachové signály plněním stanovených bezpečnostních opatření;</w:t>
      </w:r>
    </w:p>
    <w:p w14:paraId="319FA037"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podílet se na realizaci bezpečnostních opatření v případě vzniku Mimořádné události;</w:t>
      </w:r>
    </w:p>
    <w:p w14:paraId="53D21DAB"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provést při zjištění protiprávního jednání zásah k zajištění pachatele v souladu s právními předpisy;</w:t>
      </w:r>
    </w:p>
    <w:p w14:paraId="3EC91219"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plnit požadavky nadřízeného;</w:t>
      </w:r>
    </w:p>
    <w:p w14:paraId="42C80EEA"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neprodleně hlásit veškeré Mimořádné události Objednateli, a zpracovat písemné záznamy o všech Mimořádných událostech včetně porušení režimových opatření a závad systémů technické ochrany;</w:t>
      </w:r>
    </w:p>
    <w:p w14:paraId="0FF10BF1"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spolupracovat se složkami integrovaného záchranného systému ve smyslu Zákona o integrovaném záchranném systému;</w:t>
      </w:r>
    </w:p>
    <w:p w14:paraId="674AA412"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rPr>
          <w:rFonts w:ascii="Verdana" w:hAnsi="Verdana" w:cs="Times New Roman"/>
        </w:rPr>
      </w:pPr>
      <w:r w:rsidRPr="00E61E7B">
        <w:rPr>
          <w:rFonts w:ascii="Verdana" w:hAnsi="Verdana" w:cs="Times New Roman"/>
        </w:rPr>
        <w:t>vést záznamy o průběhu služby, převzetí a předání služby;</w:t>
      </w:r>
    </w:p>
    <w:p w14:paraId="358525D9" w14:textId="0F5483EA"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jc w:val="both"/>
        <w:rPr>
          <w:rFonts w:ascii="Verdana" w:hAnsi="Verdana" w:cs="Times New Roman"/>
        </w:rPr>
      </w:pPr>
      <w:r w:rsidRPr="00E61E7B">
        <w:rPr>
          <w:rFonts w:ascii="Verdana" w:hAnsi="Verdana" w:cs="Times New Roman"/>
        </w:rPr>
        <w:t>provádět informační a hlásnou službu k zaměstnancům Objednatele, návštěvám a veřejnosti v Objekt</w:t>
      </w:r>
      <w:r w:rsidR="007A350C">
        <w:rPr>
          <w:rFonts w:ascii="Verdana" w:hAnsi="Verdana" w:cs="Times New Roman"/>
        </w:rPr>
        <w:t>u</w:t>
      </w:r>
      <w:r w:rsidRPr="00E61E7B">
        <w:rPr>
          <w:rFonts w:ascii="Verdana" w:hAnsi="Verdana" w:cs="Times New Roman"/>
        </w:rPr>
        <w:t>, poskytovat pravdivé a vhodné informace návštěvníkům Objektu v souladu s účelem této Smlouvy;</w:t>
      </w:r>
    </w:p>
    <w:p w14:paraId="23B5C80E" w14:textId="77777777"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jc w:val="both"/>
        <w:rPr>
          <w:rFonts w:ascii="Verdana" w:hAnsi="Verdana" w:cs="Times New Roman"/>
        </w:rPr>
      </w:pPr>
      <w:r w:rsidRPr="00E61E7B">
        <w:rPr>
          <w:rFonts w:ascii="Verdana" w:hAnsi="Verdana" w:cs="Times New Roman"/>
        </w:rPr>
        <w:t xml:space="preserve">sběr a předání informací o závadách (technických, úklidových apod.) </w:t>
      </w:r>
      <w:r>
        <w:rPr>
          <w:rFonts w:ascii="Verdana" w:hAnsi="Verdana" w:cs="Times New Roman"/>
        </w:rPr>
        <w:t>Objektu</w:t>
      </w:r>
      <w:r w:rsidRPr="00E61E7B">
        <w:rPr>
          <w:rFonts w:ascii="Verdana" w:hAnsi="Verdana" w:cs="Times New Roman"/>
        </w:rPr>
        <w:t xml:space="preserve"> a jejich evidence;</w:t>
      </w:r>
    </w:p>
    <w:p w14:paraId="0FC8844D" w14:textId="0EEC5974"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jc w:val="both"/>
        <w:rPr>
          <w:rFonts w:ascii="Verdana" w:hAnsi="Verdana" w:cs="Times New Roman"/>
        </w:rPr>
      </w:pPr>
      <w:r w:rsidRPr="00E61E7B">
        <w:rPr>
          <w:rFonts w:ascii="Verdana" w:hAnsi="Verdana" w:cs="Times New Roman"/>
        </w:rPr>
        <w:t xml:space="preserve">zajistit pokyny a příkazy udělené </w:t>
      </w:r>
      <w:r w:rsidR="005C3127">
        <w:rPr>
          <w:rFonts w:ascii="Verdana" w:hAnsi="Verdana" w:cs="Times New Roman"/>
        </w:rPr>
        <w:t xml:space="preserve">oprávněnou osobou </w:t>
      </w:r>
      <w:r w:rsidRPr="00E61E7B">
        <w:rPr>
          <w:rFonts w:ascii="Verdana" w:hAnsi="Verdana" w:cs="Times New Roman"/>
        </w:rPr>
        <w:t>Objednatele</w:t>
      </w:r>
      <w:r w:rsidR="005C3127">
        <w:rPr>
          <w:rFonts w:ascii="Verdana" w:hAnsi="Verdana" w:cs="Times New Roman"/>
        </w:rPr>
        <w:t>, určenou v souladu s </w:t>
      </w:r>
      <w:r w:rsidR="005C3127" w:rsidRPr="005C3127">
        <w:rPr>
          <w:rFonts w:ascii="Verdana" w:hAnsi="Verdana" w:cs="Times New Roman"/>
          <w:b/>
        </w:rPr>
        <w:t xml:space="preserve">odstavcem </w:t>
      </w:r>
      <w:r w:rsidR="005E336D">
        <w:rPr>
          <w:rFonts w:ascii="Verdana" w:hAnsi="Verdana" w:cs="Times New Roman"/>
          <w:b/>
        </w:rPr>
        <w:fldChar w:fldCharType="begin"/>
      </w:r>
      <w:r w:rsidR="005E336D">
        <w:rPr>
          <w:rFonts w:ascii="Verdana" w:hAnsi="Verdana" w:cs="Times New Roman"/>
          <w:b/>
        </w:rPr>
        <w:instrText xml:space="preserve"> REF _Ref73083680 \r \h </w:instrText>
      </w:r>
      <w:r w:rsidR="005E336D">
        <w:rPr>
          <w:rFonts w:ascii="Verdana" w:hAnsi="Verdana" w:cs="Times New Roman"/>
          <w:b/>
        </w:rPr>
      </w:r>
      <w:r w:rsidR="005E336D">
        <w:rPr>
          <w:rFonts w:ascii="Verdana" w:hAnsi="Verdana" w:cs="Times New Roman"/>
          <w:b/>
        </w:rPr>
        <w:fldChar w:fldCharType="separate"/>
      </w:r>
      <w:r w:rsidR="007E2F66">
        <w:rPr>
          <w:rFonts w:ascii="Verdana" w:hAnsi="Verdana" w:cs="Times New Roman"/>
          <w:b/>
        </w:rPr>
        <w:t>13.2</w:t>
      </w:r>
      <w:r w:rsidR="005E336D">
        <w:rPr>
          <w:rFonts w:ascii="Verdana" w:hAnsi="Verdana" w:cs="Times New Roman"/>
          <w:b/>
        </w:rPr>
        <w:fldChar w:fldCharType="end"/>
      </w:r>
      <w:r w:rsidR="005C3127" w:rsidRPr="005C3127">
        <w:rPr>
          <w:rFonts w:ascii="Verdana" w:hAnsi="Verdana" w:cs="Times New Roman"/>
          <w:b/>
        </w:rPr>
        <w:t xml:space="preserve"> písm. </w:t>
      </w:r>
      <w:r w:rsidR="005E336D">
        <w:rPr>
          <w:rFonts w:ascii="Verdana" w:hAnsi="Verdana" w:cs="Times New Roman"/>
          <w:b/>
        </w:rPr>
        <w:fldChar w:fldCharType="begin"/>
      </w:r>
      <w:r w:rsidR="005E336D">
        <w:rPr>
          <w:rFonts w:ascii="Verdana" w:hAnsi="Verdana" w:cs="Times New Roman"/>
          <w:b/>
        </w:rPr>
        <w:instrText xml:space="preserve"> REF _Ref73083690 \r \h </w:instrText>
      </w:r>
      <w:r w:rsidR="005E336D">
        <w:rPr>
          <w:rFonts w:ascii="Verdana" w:hAnsi="Verdana" w:cs="Times New Roman"/>
          <w:b/>
        </w:rPr>
      </w:r>
      <w:r w:rsidR="005E336D">
        <w:rPr>
          <w:rFonts w:ascii="Verdana" w:hAnsi="Verdana" w:cs="Times New Roman"/>
          <w:b/>
        </w:rPr>
        <w:fldChar w:fldCharType="separate"/>
      </w:r>
      <w:r w:rsidR="007E2F66">
        <w:rPr>
          <w:rFonts w:ascii="Verdana" w:hAnsi="Verdana" w:cs="Times New Roman"/>
          <w:b/>
        </w:rPr>
        <w:t>c)</w:t>
      </w:r>
      <w:r w:rsidR="005E336D">
        <w:rPr>
          <w:rFonts w:ascii="Verdana" w:hAnsi="Verdana" w:cs="Times New Roman"/>
          <w:b/>
        </w:rPr>
        <w:fldChar w:fldCharType="end"/>
      </w:r>
      <w:r w:rsidRPr="00E61E7B">
        <w:rPr>
          <w:rFonts w:ascii="Verdana" w:hAnsi="Verdana" w:cs="Times New Roman"/>
        </w:rPr>
        <w:t>;</w:t>
      </w:r>
    </w:p>
    <w:p w14:paraId="1A882ED4" w14:textId="19620A95" w:rsidR="00EC244A" w:rsidRPr="00E61E7B" w:rsidRDefault="00EC244A" w:rsidP="003E6287">
      <w:pPr>
        <w:pStyle w:val="Odstavecseseznamem"/>
        <w:numPr>
          <w:ilvl w:val="0"/>
          <w:numId w:val="29"/>
        </w:numPr>
        <w:autoSpaceDE w:val="0"/>
        <w:autoSpaceDN w:val="0"/>
        <w:adjustRightInd w:val="0"/>
        <w:spacing w:before="120" w:after="0" w:line="276" w:lineRule="auto"/>
        <w:ind w:left="1134" w:hanging="567"/>
        <w:contextualSpacing w:val="0"/>
        <w:jc w:val="both"/>
        <w:rPr>
          <w:rFonts w:ascii="Verdana" w:hAnsi="Verdana" w:cs="Times New Roman"/>
        </w:rPr>
      </w:pPr>
      <w:r w:rsidRPr="00E61E7B">
        <w:rPr>
          <w:rFonts w:ascii="Verdana" w:hAnsi="Verdana"/>
          <w:noProof/>
        </w:rPr>
        <w:t xml:space="preserve">aktivně pracovat s živým obrazem i záznamem z instalovaných kamer VSS sledovacího systému, </w:t>
      </w:r>
      <w:r w:rsidR="006163C9">
        <w:rPr>
          <w:rFonts w:ascii="Verdana" w:hAnsi="Verdana"/>
          <w:noProof/>
        </w:rPr>
        <w:t xml:space="preserve">zajistit </w:t>
      </w:r>
      <w:r w:rsidRPr="00E61E7B">
        <w:rPr>
          <w:rFonts w:ascii="Verdana" w:hAnsi="Verdana"/>
          <w:noProof/>
        </w:rPr>
        <w:t xml:space="preserve">online ovládání motoricky ovládaných kamer a objektivů, včetně využití dat </w:t>
      </w:r>
      <w:r w:rsidR="005C3127" w:rsidRPr="00E61E7B">
        <w:rPr>
          <w:rFonts w:ascii="Verdana" w:hAnsi="Verdana"/>
          <w:noProof/>
        </w:rPr>
        <w:t>z</w:t>
      </w:r>
      <w:r w:rsidR="005C3127">
        <w:rPr>
          <w:rFonts w:ascii="Verdana" w:hAnsi="Verdana"/>
          <w:noProof/>
        </w:rPr>
        <w:t xml:space="preserve"> termovizního</w:t>
      </w:r>
      <w:r w:rsidR="005C3127" w:rsidRPr="00E61E7B">
        <w:rPr>
          <w:rFonts w:ascii="Verdana" w:hAnsi="Verdana"/>
          <w:noProof/>
        </w:rPr>
        <w:t xml:space="preserve"> systému (má-li </w:t>
      </w:r>
      <w:r w:rsidR="005C3127">
        <w:rPr>
          <w:rFonts w:ascii="Verdana" w:hAnsi="Verdana"/>
          <w:noProof/>
        </w:rPr>
        <w:t>VSS</w:t>
      </w:r>
      <w:r w:rsidR="005C3127" w:rsidRPr="00E61E7B">
        <w:rPr>
          <w:rFonts w:ascii="Verdana" w:hAnsi="Verdana"/>
          <w:noProof/>
        </w:rPr>
        <w:t xml:space="preserve"> tuto funkcionalitu)</w:t>
      </w:r>
      <w:r w:rsidRPr="00E61E7B">
        <w:rPr>
          <w:rFonts w:ascii="Verdana" w:hAnsi="Verdana" w:cs="Times New Roman"/>
        </w:rPr>
        <w:t>;</w:t>
      </w:r>
    </w:p>
    <w:p w14:paraId="7D417979" w14:textId="77777777" w:rsidR="004E1997" w:rsidRDefault="00EC244A" w:rsidP="003E6287">
      <w:pPr>
        <w:pStyle w:val="Odstavecseseznamem"/>
        <w:numPr>
          <w:ilvl w:val="0"/>
          <w:numId w:val="29"/>
        </w:numPr>
        <w:autoSpaceDE w:val="0"/>
        <w:autoSpaceDN w:val="0"/>
        <w:adjustRightInd w:val="0"/>
        <w:spacing w:before="120" w:after="0" w:line="276" w:lineRule="auto"/>
        <w:ind w:left="1134" w:hanging="567"/>
        <w:contextualSpacing w:val="0"/>
        <w:jc w:val="both"/>
        <w:rPr>
          <w:rFonts w:ascii="Verdana" w:hAnsi="Verdana" w:cs="Times New Roman"/>
        </w:rPr>
      </w:pPr>
      <w:r w:rsidRPr="00E61E7B">
        <w:rPr>
          <w:rFonts w:ascii="Verdana" w:hAnsi="Verdana" w:cs="Times New Roman"/>
        </w:rPr>
        <w:t>asistovat při provádění opatření podle pokynů Objednatele, Smlouvy a jejích příloh</w:t>
      </w:r>
      <w:r w:rsidR="004E1997">
        <w:rPr>
          <w:rFonts w:ascii="Verdana" w:hAnsi="Verdana" w:cs="Times New Roman"/>
        </w:rPr>
        <w:t>;</w:t>
      </w:r>
    </w:p>
    <w:p w14:paraId="75793EF9" w14:textId="5E29A96A" w:rsidR="00EC244A" w:rsidRPr="00E130E7" w:rsidRDefault="004E1997" w:rsidP="003E6287">
      <w:pPr>
        <w:pStyle w:val="Odstavecseseznamem"/>
        <w:numPr>
          <w:ilvl w:val="0"/>
          <w:numId w:val="29"/>
        </w:numPr>
        <w:autoSpaceDE w:val="0"/>
        <w:autoSpaceDN w:val="0"/>
        <w:adjustRightInd w:val="0"/>
        <w:spacing w:before="120" w:after="0" w:line="276" w:lineRule="auto"/>
        <w:ind w:left="1134" w:hanging="567"/>
        <w:contextualSpacing w:val="0"/>
        <w:jc w:val="both"/>
        <w:rPr>
          <w:rFonts w:ascii="Verdana" w:hAnsi="Verdana" w:cs="Times New Roman"/>
        </w:rPr>
      </w:pPr>
      <w:r>
        <w:rPr>
          <w:rFonts w:ascii="Verdana" w:hAnsi="Verdana" w:cs="Times New Roman"/>
        </w:rPr>
        <w:t xml:space="preserve">a zajišťovat další související </w:t>
      </w:r>
      <w:r w:rsidRPr="00E130E7">
        <w:rPr>
          <w:rFonts w:ascii="Verdana" w:hAnsi="Verdana" w:cs="Times New Roman"/>
        </w:rPr>
        <w:t xml:space="preserve">činnosti vymezené v příloze č. </w:t>
      </w:r>
      <w:r w:rsidR="00E130E7" w:rsidRPr="00E130E7">
        <w:rPr>
          <w:rFonts w:ascii="Verdana" w:hAnsi="Verdana" w:cs="Times New Roman"/>
        </w:rPr>
        <w:t>1</w:t>
      </w:r>
      <w:r w:rsidRPr="00E130E7">
        <w:rPr>
          <w:rFonts w:ascii="Verdana" w:hAnsi="Verdana" w:cs="Times New Roman"/>
        </w:rPr>
        <w:t xml:space="preserve"> této Smlouvy</w:t>
      </w:r>
      <w:r w:rsidR="00F11399" w:rsidRPr="00E130E7">
        <w:rPr>
          <w:rFonts w:ascii="Verdana" w:hAnsi="Verdana" w:cs="Times New Roman"/>
        </w:rPr>
        <w:t>.</w:t>
      </w:r>
    </w:p>
    <w:p w14:paraId="73D213E5" w14:textId="771DDB59" w:rsidR="00EC244A" w:rsidRPr="004E1997" w:rsidRDefault="00EC244A" w:rsidP="004E1997">
      <w:pPr>
        <w:pStyle w:val="Nadpis2"/>
        <w:numPr>
          <w:ilvl w:val="1"/>
          <w:numId w:val="21"/>
        </w:numPr>
        <w:overflowPunct/>
        <w:autoSpaceDE/>
        <w:autoSpaceDN/>
        <w:adjustRightInd/>
        <w:spacing w:before="120" w:line="276" w:lineRule="auto"/>
        <w:contextualSpacing w:val="0"/>
        <w:textAlignment w:val="auto"/>
        <w:rPr>
          <w:rFonts w:ascii="Verdana" w:hAnsi="Verdana"/>
          <w:bCs/>
        </w:rPr>
      </w:pPr>
      <w:bookmarkStart w:id="15" w:name="_Ref73082573"/>
      <w:r w:rsidRPr="00E130E7">
        <w:rPr>
          <w:rFonts w:ascii="Verdana" w:hAnsi="Verdana"/>
        </w:rPr>
        <w:t xml:space="preserve">Dodavatel se zavazuje, že </w:t>
      </w:r>
      <w:r w:rsidRPr="00E130E7">
        <w:rPr>
          <w:rFonts w:ascii="Verdana" w:hAnsi="Verdana"/>
          <w:bCs/>
        </w:rPr>
        <w:t xml:space="preserve">Strážný </w:t>
      </w:r>
      <w:r w:rsidR="004E1997" w:rsidRPr="00E130E7">
        <w:rPr>
          <w:rFonts w:ascii="Verdana" w:hAnsi="Verdana"/>
          <w:bCs/>
        </w:rPr>
        <w:t xml:space="preserve">při provádění </w:t>
      </w:r>
      <w:r w:rsidR="007A350C" w:rsidRPr="00E130E7">
        <w:rPr>
          <w:rFonts w:ascii="Verdana" w:hAnsi="Verdana"/>
          <w:bCs/>
        </w:rPr>
        <w:t>pochůz</w:t>
      </w:r>
      <w:r w:rsidR="004E1997" w:rsidRPr="00E130E7">
        <w:rPr>
          <w:rFonts w:ascii="Verdana" w:hAnsi="Verdana"/>
          <w:bCs/>
        </w:rPr>
        <w:t>kové činnosti</w:t>
      </w:r>
      <w:r w:rsidR="007A350C" w:rsidRPr="00E130E7">
        <w:rPr>
          <w:rFonts w:ascii="Verdana" w:hAnsi="Verdana"/>
          <w:bCs/>
        </w:rPr>
        <w:t xml:space="preserve"> </w:t>
      </w:r>
      <w:r w:rsidRPr="00E130E7">
        <w:rPr>
          <w:rFonts w:ascii="Verdana" w:hAnsi="Verdana"/>
          <w:bCs/>
        </w:rPr>
        <w:t>bude</w:t>
      </w:r>
      <w:r w:rsidRPr="004E1997">
        <w:rPr>
          <w:rFonts w:ascii="Verdana" w:hAnsi="Verdana"/>
          <w:bCs/>
        </w:rPr>
        <w:t xml:space="preserve"> dále zejména:</w:t>
      </w:r>
      <w:bookmarkEnd w:id="15"/>
    </w:p>
    <w:p w14:paraId="367A6EEB" w14:textId="04875BDE" w:rsidR="007A350C" w:rsidRPr="00E61E7B" w:rsidRDefault="007A350C" w:rsidP="003E6287">
      <w:pPr>
        <w:pStyle w:val="Odstavecseseznamem"/>
        <w:numPr>
          <w:ilvl w:val="0"/>
          <w:numId w:val="35"/>
        </w:numPr>
        <w:autoSpaceDE w:val="0"/>
        <w:autoSpaceDN w:val="0"/>
        <w:adjustRightInd w:val="0"/>
        <w:spacing w:before="120" w:after="0" w:line="276" w:lineRule="auto"/>
        <w:contextualSpacing w:val="0"/>
        <w:jc w:val="both"/>
        <w:rPr>
          <w:rFonts w:ascii="Verdana" w:hAnsi="Verdana" w:cs="Times New Roman"/>
        </w:rPr>
      </w:pPr>
      <w:r w:rsidRPr="00E61E7B">
        <w:rPr>
          <w:rFonts w:ascii="Verdana" w:hAnsi="Verdana" w:cs="Times New Roman"/>
        </w:rPr>
        <w:t xml:space="preserve">provádět kontrolní obchůzkovou činnost </w:t>
      </w:r>
      <w:r>
        <w:rPr>
          <w:rFonts w:ascii="Verdana" w:hAnsi="Verdana" w:cs="Times New Roman"/>
        </w:rPr>
        <w:t xml:space="preserve">se zaměřením </w:t>
      </w:r>
      <w:r w:rsidRPr="00E61E7B">
        <w:rPr>
          <w:rFonts w:ascii="Verdana" w:hAnsi="Verdana" w:cs="Times New Roman"/>
        </w:rPr>
        <w:t>zejména na:</w:t>
      </w:r>
    </w:p>
    <w:p w14:paraId="11FDF6E1" w14:textId="0D03A5C9" w:rsidR="007A350C" w:rsidRPr="00E61E7B" w:rsidRDefault="007A350C" w:rsidP="003E6287">
      <w:pPr>
        <w:pStyle w:val="Odstavecseseznamem"/>
        <w:numPr>
          <w:ilvl w:val="1"/>
          <w:numId w:val="30"/>
        </w:numPr>
        <w:autoSpaceDE w:val="0"/>
        <w:autoSpaceDN w:val="0"/>
        <w:adjustRightInd w:val="0"/>
        <w:spacing w:before="120" w:after="0" w:line="276" w:lineRule="auto"/>
        <w:ind w:left="1701" w:hanging="567"/>
        <w:contextualSpacing w:val="0"/>
        <w:rPr>
          <w:rFonts w:ascii="Verdana" w:hAnsi="Verdana" w:cs="Times New Roman"/>
        </w:rPr>
      </w:pPr>
      <w:r w:rsidRPr="00E61E7B">
        <w:rPr>
          <w:rFonts w:ascii="Verdana" w:hAnsi="Verdana" w:cs="Times New Roman"/>
        </w:rPr>
        <w:t>pohyb osob v</w:t>
      </w:r>
      <w:r>
        <w:rPr>
          <w:rFonts w:ascii="Verdana" w:hAnsi="Verdana" w:cs="Times New Roman"/>
        </w:rPr>
        <w:t xml:space="preserve"> okolí</w:t>
      </w:r>
      <w:r w:rsidRPr="00E61E7B">
        <w:rPr>
          <w:rFonts w:ascii="Verdana" w:hAnsi="Verdana" w:cs="Times New Roman"/>
        </w:rPr>
        <w:t> Objektu</w:t>
      </w:r>
      <w:r>
        <w:rPr>
          <w:rFonts w:ascii="Verdana" w:hAnsi="Verdana" w:cs="Times New Roman"/>
        </w:rPr>
        <w:t xml:space="preserve"> </w:t>
      </w:r>
      <w:r w:rsidRPr="00E61E7B">
        <w:rPr>
          <w:rFonts w:ascii="Verdana" w:hAnsi="Verdana" w:cs="Times New Roman"/>
        </w:rPr>
        <w:t>se zaměřením na negativní jevy a na dodržování pořádku;</w:t>
      </w:r>
    </w:p>
    <w:p w14:paraId="56F4D07B" w14:textId="4F74ED40" w:rsidR="007A350C" w:rsidRPr="00E61E7B" w:rsidRDefault="007A350C" w:rsidP="003E6287">
      <w:pPr>
        <w:pStyle w:val="Odstavecseseznamem"/>
        <w:numPr>
          <w:ilvl w:val="1"/>
          <w:numId w:val="30"/>
        </w:numPr>
        <w:autoSpaceDE w:val="0"/>
        <w:autoSpaceDN w:val="0"/>
        <w:adjustRightInd w:val="0"/>
        <w:spacing w:before="120" w:after="0" w:line="276" w:lineRule="auto"/>
        <w:ind w:left="1701" w:hanging="567"/>
        <w:contextualSpacing w:val="0"/>
        <w:jc w:val="both"/>
        <w:rPr>
          <w:rFonts w:ascii="Verdana" w:hAnsi="Verdana" w:cs="Times New Roman"/>
        </w:rPr>
      </w:pPr>
      <w:r w:rsidRPr="00E61E7B">
        <w:rPr>
          <w:rFonts w:ascii="Verdana" w:hAnsi="Verdana" w:cs="Times New Roman"/>
        </w:rPr>
        <w:t>zajišťování</w:t>
      </w:r>
      <w:r>
        <w:rPr>
          <w:rFonts w:ascii="Verdana" w:hAnsi="Verdana" w:cs="Times New Roman"/>
        </w:rPr>
        <w:t xml:space="preserve"> plnění</w:t>
      </w:r>
      <w:r w:rsidRPr="00E61E7B">
        <w:rPr>
          <w:rFonts w:ascii="Verdana" w:hAnsi="Verdana" w:cs="Times New Roman"/>
        </w:rPr>
        <w:t xml:space="preserve"> stanovených bezpečnostních a režimových opatření v</w:t>
      </w:r>
      <w:r>
        <w:rPr>
          <w:rFonts w:ascii="Verdana" w:hAnsi="Verdana" w:cs="Times New Roman"/>
        </w:rPr>
        <w:t xml:space="preserve"> okolí</w:t>
      </w:r>
      <w:r w:rsidRPr="00E61E7B">
        <w:rPr>
          <w:rFonts w:ascii="Verdana" w:hAnsi="Verdana" w:cs="Times New Roman"/>
        </w:rPr>
        <w:t> O</w:t>
      </w:r>
      <w:r>
        <w:rPr>
          <w:rFonts w:ascii="Verdana" w:hAnsi="Verdana" w:cs="Times New Roman"/>
        </w:rPr>
        <w:t>bjektu</w:t>
      </w:r>
      <w:r w:rsidRPr="00E61E7B">
        <w:rPr>
          <w:rFonts w:ascii="Verdana" w:hAnsi="Verdana" w:cs="Times New Roman"/>
        </w:rPr>
        <w:t>;</w:t>
      </w:r>
    </w:p>
    <w:p w14:paraId="08EEE81D" w14:textId="77777777" w:rsidR="007A350C" w:rsidRPr="00E61E7B" w:rsidRDefault="007A350C" w:rsidP="003E6287">
      <w:pPr>
        <w:pStyle w:val="FSCodrka1"/>
        <w:numPr>
          <w:ilvl w:val="1"/>
          <w:numId w:val="30"/>
        </w:numPr>
        <w:autoSpaceDE w:val="0"/>
        <w:autoSpaceDN w:val="0"/>
        <w:adjustRightInd w:val="0"/>
        <w:spacing w:before="120" w:after="0" w:line="276" w:lineRule="auto"/>
        <w:ind w:left="1701" w:hanging="567"/>
        <w:rPr>
          <w:rFonts w:ascii="Verdana" w:hAnsi="Verdana"/>
          <w:sz w:val="18"/>
          <w:szCs w:val="18"/>
        </w:rPr>
      </w:pPr>
      <w:r w:rsidRPr="00E61E7B">
        <w:rPr>
          <w:rFonts w:ascii="Verdana" w:hAnsi="Verdana"/>
          <w:sz w:val="18"/>
          <w:szCs w:val="18"/>
        </w:rPr>
        <w:t>stav (poškození, funkčnost) mechanických zábranných prostředků –</w:t>
      </w:r>
      <w:r>
        <w:rPr>
          <w:rFonts w:ascii="Verdana" w:hAnsi="Verdana"/>
          <w:sz w:val="18"/>
          <w:szCs w:val="18"/>
        </w:rPr>
        <w:t xml:space="preserve"> </w:t>
      </w:r>
      <w:r w:rsidRPr="00E61E7B">
        <w:rPr>
          <w:rFonts w:ascii="Verdana" w:hAnsi="Verdana"/>
          <w:sz w:val="18"/>
          <w:szCs w:val="18"/>
        </w:rPr>
        <w:t>oplocení, uzamykací systémy, mříže, rolety, závory apod.;</w:t>
      </w:r>
    </w:p>
    <w:p w14:paraId="504B4373" w14:textId="39C5965C" w:rsidR="007A350C" w:rsidRPr="00E61E7B" w:rsidRDefault="007A350C" w:rsidP="003E6287">
      <w:pPr>
        <w:pStyle w:val="FSCodrka1"/>
        <w:numPr>
          <w:ilvl w:val="1"/>
          <w:numId w:val="30"/>
        </w:numPr>
        <w:autoSpaceDE w:val="0"/>
        <w:autoSpaceDN w:val="0"/>
        <w:adjustRightInd w:val="0"/>
        <w:spacing w:before="120" w:after="0" w:line="276" w:lineRule="auto"/>
        <w:ind w:left="1701" w:hanging="567"/>
        <w:jc w:val="left"/>
        <w:rPr>
          <w:rFonts w:ascii="Verdana" w:hAnsi="Verdana"/>
          <w:sz w:val="18"/>
          <w:szCs w:val="18"/>
        </w:rPr>
      </w:pPr>
      <w:r w:rsidRPr="00E61E7B">
        <w:rPr>
          <w:rFonts w:ascii="Verdana" w:hAnsi="Verdana"/>
          <w:sz w:val="18"/>
          <w:szCs w:val="18"/>
        </w:rPr>
        <w:t xml:space="preserve">stav (poškození, funkčnost) </w:t>
      </w:r>
      <w:r w:rsidR="00FE20D3">
        <w:rPr>
          <w:rFonts w:ascii="Verdana" w:hAnsi="Verdana"/>
          <w:sz w:val="18"/>
          <w:szCs w:val="18"/>
        </w:rPr>
        <w:t>STO</w:t>
      </w:r>
      <w:r w:rsidRPr="00E61E7B">
        <w:rPr>
          <w:rFonts w:ascii="Verdana" w:hAnsi="Verdana"/>
          <w:sz w:val="18"/>
          <w:szCs w:val="18"/>
        </w:rPr>
        <w:t>;</w:t>
      </w:r>
    </w:p>
    <w:p w14:paraId="72678557" w14:textId="23C567A2" w:rsidR="007A350C" w:rsidRPr="00E61E7B" w:rsidRDefault="007A350C" w:rsidP="003E6287">
      <w:pPr>
        <w:pStyle w:val="FSCodrka1"/>
        <w:numPr>
          <w:ilvl w:val="1"/>
          <w:numId w:val="30"/>
        </w:numPr>
        <w:autoSpaceDE w:val="0"/>
        <w:autoSpaceDN w:val="0"/>
        <w:adjustRightInd w:val="0"/>
        <w:spacing w:before="120" w:after="0" w:line="276" w:lineRule="auto"/>
        <w:ind w:left="1701" w:hanging="567"/>
        <w:rPr>
          <w:rFonts w:ascii="Verdana" w:hAnsi="Verdana"/>
          <w:sz w:val="18"/>
          <w:szCs w:val="18"/>
        </w:rPr>
      </w:pPr>
      <w:r w:rsidRPr="00E61E7B">
        <w:rPr>
          <w:rFonts w:ascii="Verdana" w:hAnsi="Verdana"/>
          <w:sz w:val="18"/>
          <w:szCs w:val="18"/>
        </w:rPr>
        <w:t xml:space="preserve">stav (poškození, funkčnost) </w:t>
      </w:r>
      <w:r w:rsidR="008F3643">
        <w:rPr>
          <w:rFonts w:ascii="Verdana" w:hAnsi="Verdana"/>
          <w:sz w:val="18"/>
          <w:szCs w:val="18"/>
        </w:rPr>
        <w:t>v</w:t>
      </w:r>
      <w:r w:rsidR="008F3643" w:rsidRPr="008F3643">
        <w:rPr>
          <w:rFonts w:ascii="Verdana" w:hAnsi="Verdana"/>
          <w:sz w:val="18"/>
          <w:szCs w:val="18"/>
        </w:rPr>
        <w:t>ěcných prostředků požární ochrany</w:t>
      </w:r>
      <w:r w:rsidR="00CB1152">
        <w:rPr>
          <w:rFonts w:ascii="Verdana" w:hAnsi="Verdana"/>
          <w:sz w:val="18"/>
          <w:szCs w:val="18"/>
        </w:rPr>
        <w:t xml:space="preserve"> (</w:t>
      </w:r>
      <w:r w:rsidR="00CB1152" w:rsidRPr="00CB1152">
        <w:rPr>
          <w:rFonts w:ascii="Verdana" w:hAnsi="Verdana"/>
          <w:sz w:val="18"/>
          <w:szCs w:val="18"/>
        </w:rPr>
        <w:t xml:space="preserve">prostředky používané k ochraně, záchraně a evakuaci osob, k hašení požáru a </w:t>
      </w:r>
      <w:r w:rsidR="00566ADD">
        <w:rPr>
          <w:rFonts w:ascii="Verdana" w:hAnsi="Verdana"/>
          <w:sz w:val="18"/>
          <w:szCs w:val="18"/>
        </w:rPr>
        <w:t>p</w:t>
      </w:r>
      <w:r w:rsidR="00CB1152" w:rsidRPr="00CB1152">
        <w:rPr>
          <w:rFonts w:ascii="Verdana" w:hAnsi="Verdana"/>
          <w:sz w:val="18"/>
          <w:szCs w:val="18"/>
        </w:rPr>
        <w:t xml:space="preserve">rostředky používané při činnosti jednotky požární ochrany při záchranných a </w:t>
      </w:r>
      <w:r w:rsidR="00CB1152">
        <w:rPr>
          <w:rFonts w:ascii="Verdana" w:hAnsi="Verdana"/>
          <w:sz w:val="18"/>
          <w:szCs w:val="18"/>
        </w:rPr>
        <w:t>l</w:t>
      </w:r>
      <w:r w:rsidR="00CB1152" w:rsidRPr="00CB1152">
        <w:rPr>
          <w:rFonts w:ascii="Verdana" w:hAnsi="Verdana"/>
          <w:sz w:val="18"/>
          <w:szCs w:val="18"/>
        </w:rPr>
        <w:t>ikvidačních pracích a ochraně obyvatelstva při plnění úkolů civilní ochrany, popř. při činnosti požární hlídky</w:t>
      </w:r>
      <w:r w:rsidR="00CB1152">
        <w:rPr>
          <w:rFonts w:ascii="Verdana" w:hAnsi="Verdana"/>
          <w:sz w:val="18"/>
          <w:szCs w:val="18"/>
        </w:rPr>
        <w:t>)</w:t>
      </w:r>
      <w:r w:rsidRPr="00E61E7B">
        <w:rPr>
          <w:rFonts w:ascii="Verdana" w:hAnsi="Verdana"/>
          <w:sz w:val="18"/>
          <w:szCs w:val="18"/>
        </w:rPr>
        <w:t xml:space="preserve"> a osvětlení Objekt</w:t>
      </w:r>
      <w:r w:rsidR="003C73D7">
        <w:rPr>
          <w:rFonts w:ascii="Verdana" w:hAnsi="Verdana"/>
          <w:sz w:val="18"/>
          <w:szCs w:val="18"/>
        </w:rPr>
        <w:t>u</w:t>
      </w:r>
      <w:r w:rsidRPr="00E61E7B">
        <w:rPr>
          <w:rFonts w:ascii="Verdana" w:hAnsi="Verdana"/>
          <w:sz w:val="18"/>
          <w:szCs w:val="18"/>
        </w:rPr>
        <w:t>;</w:t>
      </w:r>
    </w:p>
    <w:p w14:paraId="24B3D283" w14:textId="77777777" w:rsidR="00E3325A" w:rsidRDefault="007A350C" w:rsidP="003E6287">
      <w:pPr>
        <w:pStyle w:val="FSCodrka1"/>
        <w:numPr>
          <w:ilvl w:val="1"/>
          <w:numId w:val="30"/>
        </w:numPr>
        <w:autoSpaceDE w:val="0"/>
        <w:autoSpaceDN w:val="0"/>
        <w:adjustRightInd w:val="0"/>
        <w:spacing w:before="120" w:after="0" w:line="276" w:lineRule="auto"/>
        <w:ind w:left="1701" w:hanging="567"/>
        <w:rPr>
          <w:rFonts w:ascii="Verdana" w:hAnsi="Verdana"/>
          <w:sz w:val="18"/>
          <w:szCs w:val="18"/>
        </w:rPr>
      </w:pPr>
      <w:r w:rsidRPr="00504F5C">
        <w:rPr>
          <w:rFonts w:ascii="Verdana" w:hAnsi="Verdana"/>
          <w:sz w:val="18"/>
          <w:szCs w:val="18"/>
        </w:rPr>
        <w:t>stav (poškození, funkčnost) ostatního majetku Objednatele na Objektu a jeho bezprostředním okolí</w:t>
      </w:r>
      <w:r w:rsidR="00E3325A">
        <w:rPr>
          <w:rFonts w:ascii="Verdana" w:hAnsi="Verdana"/>
          <w:sz w:val="18"/>
          <w:szCs w:val="18"/>
        </w:rPr>
        <w:t>;</w:t>
      </w:r>
    </w:p>
    <w:p w14:paraId="1999100D" w14:textId="3D3AB7B1" w:rsidR="00EC244A" w:rsidRPr="00E61E7B" w:rsidRDefault="00EC244A" w:rsidP="00566ADD">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16" w:name="_Ref73082605"/>
      <w:r w:rsidRPr="00E61E7B">
        <w:rPr>
          <w:rFonts w:ascii="Verdana" w:hAnsi="Verdana"/>
        </w:rPr>
        <w:t xml:space="preserve">Dodavatel se zavazuje, </w:t>
      </w:r>
      <w:r>
        <w:rPr>
          <w:rFonts w:ascii="Verdana" w:hAnsi="Verdana"/>
        </w:rPr>
        <w:t xml:space="preserve">že </w:t>
      </w:r>
      <w:r w:rsidR="007A350C" w:rsidRPr="004E1997">
        <w:rPr>
          <w:rFonts w:ascii="Verdana" w:hAnsi="Verdana"/>
          <w:bCs/>
        </w:rPr>
        <w:t xml:space="preserve">Strážný </w:t>
      </w:r>
      <w:r w:rsidR="004E1997" w:rsidRPr="004E1997">
        <w:rPr>
          <w:rFonts w:ascii="Verdana" w:hAnsi="Verdana"/>
          <w:bCs/>
        </w:rPr>
        <w:t xml:space="preserve">při provádění ostrahy a obsluhy </w:t>
      </w:r>
      <w:r w:rsidR="005F09A5">
        <w:rPr>
          <w:rFonts w:ascii="Verdana" w:hAnsi="Verdana"/>
          <w:bCs/>
        </w:rPr>
        <w:t>vrátnice</w:t>
      </w:r>
      <w:r w:rsidRPr="004E1997">
        <w:rPr>
          <w:rFonts w:ascii="Verdana" w:hAnsi="Verdana"/>
          <w:bCs/>
        </w:rPr>
        <w:t>, bude provádět zejména tyto činnosti</w:t>
      </w:r>
      <w:r w:rsidRPr="00E61E7B">
        <w:rPr>
          <w:rFonts w:ascii="Verdana" w:hAnsi="Verdana"/>
        </w:rPr>
        <w:t>:</w:t>
      </w:r>
      <w:bookmarkEnd w:id="16"/>
    </w:p>
    <w:p w14:paraId="6433C64B" w14:textId="7EC1F8B9" w:rsidR="004B4744" w:rsidRPr="002A4D68" w:rsidRDefault="00CA2381" w:rsidP="003E6287">
      <w:pPr>
        <w:pStyle w:val="Odstavecseseznamem"/>
        <w:numPr>
          <w:ilvl w:val="0"/>
          <w:numId w:val="36"/>
        </w:numPr>
        <w:autoSpaceDE w:val="0"/>
        <w:autoSpaceDN w:val="0"/>
        <w:spacing w:after="0" w:line="276" w:lineRule="auto"/>
        <w:ind w:left="993" w:hanging="426"/>
        <w:jc w:val="both"/>
        <w:rPr>
          <w:rFonts w:ascii="Verdana" w:hAnsi="Verdana"/>
        </w:rPr>
      </w:pPr>
      <w:r w:rsidRPr="00CB1152">
        <w:rPr>
          <w:rFonts w:ascii="Verdana" w:hAnsi="Verdana"/>
        </w:rPr>
        <w:t>zaji</w:t>
      </w:r>
      <w:r>
        <w:rPr>
          <w:rFonts w:ascii="Verdana" w:hAnsi="Verdana"/>
        </w:rPr>
        <w:t>šťovat</w:t>
      </w:r>
      <w:r w:rsidRPr="00CB1152">
        <w:rPr>
          <w:rFonts w:ascii="Verdana" w:hAnsi="Verdana"/>
        </w:rPr>
        <w:t xml:space="preserve"> </w:t>
      </w:r>
      <w:r w:rsidR="00CB1152" w:rsidRPr="00CB1152">
        <w:rPr>
          <w:rFonts w:ascii="Verdana" w:hAnsi="Verdana"/>
        </w:rPr>
        <w:t xml:space="preserve">činnosti spojené s provozem </w:t>
      </w:r>
      <w:r w:rsidR="005F09A5">
        <w:rPr>
          <w:rFonts w:ascii="Verdana" w:hAnsi="Verdana"/>
        </w:rPr>
        <w:t xml:space="preserve">vrátnice </w:t>
      </w:r>
      <w:r w:rsidR="00CB1152" w:rsidRPr="00CB1152">
        <w:rPr>
          <w:rFonts w:ascii="Verdana" w:hAnsi="Verdana"/>
        </w:rPr>
        <w:t>Objektu a s dohledem nad systémy technické ochrany (STO). Dohledem nad STO se rozumí zejména centralizovaná technická ochrana, obsluha, vyhodnocování a zaznamenávání poplachových stavů ze STO a reakce na tyto stavy v souladu s postupy stanovenými Objednatelem, včetně poskytování informací o poplachových stavech pověřeným osobám Objednatele</w:t>
      </w:r>
      <w:r w:rsidR="004B4744" w:rsidRPr="002A4D68">
        <w:rPr>
          <w:rFonts w:ascii="Verdana" w:hAnsi="Verdana"/>
        </w:rPr>
        <w:t>,</w:t>
      </w:r>
    </w:p>
    <w:p w14:paraId="60290530" w14:textId="5121AB9C" w:rsidR="002A4D68" w:rsidRPr="002A4D68" w:rsidRDefault="002A4D68" w:rsidP="003E6287">
      <w:pPr>
        <w:pStyle w:val="Odstavecseseznamem"/>
        <w:numPr>
          <w:ilvl w:val="0"/>
          <w:numId w:val="36"/>
        </w:numPr>
        <w:autoSpaceDE w:val="0"/>
        <w:autoSpaceDN w:val="0"/>
        <w:spacing w:after="0" w:line="276" w:lineRule="auto"/>
        <w:ind w:left="993" w:hanging="426"/>
        <w:jc w:val="both"/>
        <w:rPr>
          <w:rFonts w:ascii="Verdana" w:hAnsi="Verdana"/>
        </w:rPr>
      </w:pPr>
      <w:r w:rsidRPr="002A4D68">
        <w:rPr>
          <w:rFonts w:ascii="Verdana" w:hAnsi="Verdana"/>
        </w:rPr>
        <w:t xml:space="preserve">nepřetržitě prostřednictvím kamerového systému monitorovat situaci v okolí Objektu, včetně </w:t>
      </w:r>
      <w:r w:rsidR="007F0158">
        <w:rPr>
          <w:rFonts w:ascii="Verdana" w:hAnsi="Verdana"/>
        </w:rPr>
        <w:t>dopravní technologie</w:t>
      </w:r>
      <w:r w:rsidRPr="002A4D68">
        <w:rPr>
          <w:rFonts w:ascii="Verdana" w:hAnsi="Verdana"/>
        </w:rPr>
        <w:t xml:space="preserve">, se zaměřením na </w:t>
      </w:r>
      <w:r w:rsidRPr="002A4D68">
        <w:rPr>
          <w:rFonts w:ascii="Verdana" w:hAnsi="Verdana" w:cs="Times New Roman"/>
        </w:rPr>
        <w:t>negativní jevy, dodržování pořádku a ochran</w:t>
      </w:r>
      <w:r w:rsidR="00CA591D">
        <w:rPr>
          <w:rFonts w:ascii="Verdana" w:hAnsi="Verdana" w:cs="Times New Roman"/>
        </w:rPr>
        <w:t>y</w:t>
      </w:r>
      <w:r w:rsidRPr="002A4D68">
        <w:rPr>
          <w:rFonts w:ascii="Verdana" w:hAnsi="Verdana" w:cs="Times New Roman"/>
        </w:rPr>
        <w:t xml:space="preserve"> zdraví a života osob,</w:t>
      </w:r>
    </w:p>
    <w:p w14:paraId="314B1C17" w14:textId="1316B54F" w:rsidR="004B4744" w:rsidRPr="002A4D68" w:rsidRDefault="004B4744" w:rsidP="003E6287">
      <w:pPr>
        <w:pStyle w:val="Odstavecseseznamem"/>
        <w:numPr>
          <w:ilvl w:val="0"/>
          <w:numId w:val="36"/>
        </w:numPr>
        <w:autoSpaceDE w:val="0"/>
        <w:autoSpaceDN w:val="0"/>
        <w:spacing w:after="0" w:line="276" w:lineRule="auto"/>
        <w:ind w:left="993" w:hanging="426"/>
        <w:jc w:val="both"/>
        <w:rPr>
          <w:rFonts w:ascii="Verdana" w:hAnsi="Verdana"/>
        </w:rPr>
      </w:pPr>
      <w:r w:rsidRPr="002A4D68">
        <w:rPr>
          <w:rFonts w:ascii="Verdana" w:hAnsi="Verdana"/>
        </w:rPr>
        <w:t xml:space="preserve">zajišťovat součinnost se Strážným </w:t>
      </w:r>
      <w:r w:rsidR="004E1997">
        <w:rPr>
          <w:rFonts w:ascii="Verdana" w:hAnsi="Verdana"/>
        </w:rPr>
        <w:t>při pochůzkách</w:t>
      </w:r>
      <w:r w:rsidRPr="002A4D68">
        <w:rPr>
          <w:rFonts w:ascii="Verdana" w:hAnsi="Verdana"/>
        </w:rPr>
        <w:t>,</w:t>
      </w:r>
    </w:p>
    <w:p w14:paraId="741E6D8A" w14:textId="5867C741" w:rsidR="002A4D68" w:rsidRPr="002A4D68" w:rsidRDefault="002A4D68" w:rsidP="003E6287">
      <w:pPr>
        <w:pStyle w:val="Odstavecseseznamem"/>
        <w:numPr>
          <w:ilvl w:val="0"/>
          <w:numId w:val="36"/>
        </w:numPr>
        <w:autoSpaceDE w:val="0"/>
        <w:autoSpaceDN w:val="0"/>
        <w:spacing w:after="0" w:line="276" w:lineRule="auto"/>
        <w:ind w:left="993" w:hanging="426"/>
        <w:jc w:val="both"/>
        <w:rPr>
          <w:rFonts w:ascii="Verdana" w:hAnsi="Verdana"/>
        </w:rPr>
      </w:pPr>
      <w:r w:rsidRPr="002A4D68" w:rsidDel="004A5EEC">
        <w:rPr>
          <w:rFonts w:ascii="Verdana" w:hAnsi="Verdana" w:cs="Times New Roman"/>
        </w:rPr>
        <w:t>v případě zjištěného</w:t>
      </w:r>
      <w:r w:rsidRPr="002A4D68">
        <w:rPr>
          <w:rFonts w:ascii="Verdana" w:hAnsi="Verdana" w:cs="Times New Roman"/>
        </w:rPr>
        <w:t xml:space="preserve"> či bezprostředně hrozícího</w:t>
      </w:r>
      <w:r w:rsidRPr="002A4D68" w:rsidDel="004A5EEC">
        <w:rPr>
          <w:rFonts w:ascii="Verdana" w:hAnsi="Verdana" w:cs="Times New Roman"/>
        </w:rPr>
        <w:t xml:space="preserve"> narušení</w:t>
      </w:r>
      <w:r w:rsidRPr="002A4D68">
        <w:rPr>
          <w:rFonts w:ascii="Verdana" w:hAnsi="Verdana" w:cs="Times New Roman"/>
        </w:rPr>
        <w:t xml:space="preserve"> pořádku či bezpečnosti</w:t>
      </w:r>
      <w:r w:rsidRPr="002A4D68" w:rsidDel="004A5EEC">
        <w:rPr>
          <w:rFonts w:ascii="Verdana" w:hAnsi="Verdana" w:cs="Times New Roman"/>
        </w:rPr>
        <w:t xml:space="preserve"> Objektu </w:t>
      </w:r>
      <w:r w:rsidRPr="002A4D68">
        <w:rPr>
          <w:rFonts w:ascii="Verdana" w:hAnsi="Verdana" w:cs="Times New Roman"/>
        </w:rPr>
        <w:t xml:space="preserve">či osob </w:t>
      </w:r>
      <w:r w:rsidRPr="002A4D68" w:rsidDel="004A5EEC">
        <w:rPr>
          <w:rFonts w:ascii="Verdana" w:hAnsi="Verdana" w:cs="Times New Roman"/>
        </w:rPr>
        <w:t>neprodlen</w:t>
      </w:r>
      <w:r w:rsidR="00CA2381">
        <w:rPr>
          <w:rFonts w:ascii="Verdana" w:hAnsi="Verdana" w:cs="Times New Roman"/>
        </w:rPr>
        <w:t>ě</w:t>
      </w:r>
      <w:r w:rsidRPr="002A4D68" w:rsidDel="004A5EEC">
        <w:rPr>
          <w:rFonts w:ascii="Verdana" w:hAnsi="Verdana" w:cs="Times New Roman"/>
        </w:rPr>
        <w:t xml:space="preserve"> ozn</w:t>
      </w:r>
      <w:r w:rsidR="00CA2381">
        <w:rPr>
          <w:rFonts w:ascii="Verdana" w:hAnsi="Verdana" w:cs="Times New Roman"/>
        </w:rPr>
        <w:t>a</w:t>
      </w:r>
      <w:r w:rsidRPr="002A4D68" w:rsidDel="004A5EEC">
        <w:rPr>
          <w:rFonts w:ascii="Verdana" w:hAnsi="Verdana" w:cs="Times New Roman"/>
        </w:rPr>
        <w:t>m</w:t>
      </w:r>
      <w:r w:rsidR="00CA2381">
        <w:rPr>
          <w:rFonts w:ascii="Verdana" w:hAnsi="Verdana" w:cs="Times New Roman"/>
        </w:rPr>
        <w:t>ovat</w:t>
      </w:r>
      <w:r w:rsidRPr="002A4D68" w:rsidDel="004A5EEC">
        <w:rPr>
          <w:rFonts w:ascii="Verdana" w:hAnsi="Verdana" w:cs="Times New Roman"/>
        </w:rPr>
        <w:t xml:space="preserve"> </w:t>
      </w:r>
      <w:r w:rsidR="00CA2381">
        <w:rPr>
          <w:rFonts w:ascii="Verdana" w:hAnsi="Verdana" w:cs="Times New Roman"/>
        </w:rPr>
        <w:t xml:space="preserve">takový </w:t>
      </w:r>
      <w:r w:rsidRPr="002A4D68" w:rsidDel="004A5EEC">
        <w:rPr>
          <w:rFonts w:ascii="Verdana" w:hAnsi="Verdana" w:cs="Times New Roman"/>
        </w:rPr>
        <w:t xml:space="preserve">stav </w:t>
      </w:r>
      <w:r w:rsidRPr="002A4D68">
        <w:rPr>
          <w:rFonts w:ascii="Verdana" w:hAnsi="Verdana" w:cs="Times New Roman"/>
        </w:rPr>
        <w:t>Objednateli,</w:t>
      </w:r>
      <w:r w:rsidRPr="002A4D68" w:rsidDel="004A5EEC">
        <w:rPr>
          <w:rFonts w:ascii="Verdana" w:hAnsi="Verdana" w:cs="Times New Roman"/>
        </w:rPr>
        <w:t xml:space="preserve"> informov</w:t>
      </w:r>
      <w:r w:rsidR="00CA2381">
        <w:rPr>
          <w:rFonts w:ascii="Verdana" w:hAnsi="Verdana" w:cs="Times New Roman"/>
        </w:rPr>
        <w:t>at</w:t>
      </w:r>
      <w:r w:rsidRPr="002A4D68" w:rsidDel="004A5EEC">
        <w:rPr>
          <w:rFonts w:ascii="Verdana" w:hAnsi="Verdana" w:cs="Times New Roman"/>
        </w:rPr>
        <w:t xml:space="preserve"> Polici</w:t>
      </w:r>
      <w:r w:rsidR="00CA2381">
        <w:rPr>
          <w:rFonts w:ascii="Verdana" w:hAnsi="Verdana" w:cs="Times New Roman"/>
        </w:rPr>
        <w:t>i</w:t>
      </w:r>
      <w:r w:rsidRPr="002A4D68" w:rsidDel="004A5EEC">
        <w:rPr>
          <w:rFonts w:ascii="Verdana" w:hAnsi="Verdana" w:cs="Times New Roman"/>
        </w:rPr>
        <w:t xml:space="preserve"> České republiky, </w:t>
      </w:r>
      <w:r w:rsidR="00CA2381">
        <w:rPr>
          <w:rFonts w:ascii="Verdana" w:hAnsi="Verdana" w:cs="Times New Roman"/>
        </w:rPr>
        <w:t xml:space="preserve">spolupracovat </w:t>
      </w:r>
      <w:r w:rsidRPr="002A4D68" w:rsidDel="004A5EEC">
        <w:rPr>
          <w:rFonts w:ascii="Verdana" w:hAnsi="Verdana" w:cs="Times New Roman"/>
        </w:rPr>
        <w:t xml:space="preserve">s Policií České republiky, </w:t>
      </w:r>
      <w:r w:rsidR="00CA2381">
        <w:rPr>
          <w:rFonts w:ascii="Verdana" w:hAnsi="Verdana" w:cs="Times New Roman"/>
        </w:rPr>
        <w:t xml:space="preserve">a zajišťovat </w:t>
      </w:r>
      <w:r w:rsidRPr="002A4D68" w:rsidDel="004A5EEC">
        <w:rPr>
          <w:rFonts w:ascii="Verdana" w:hAnsi="Verdana" w:cs="Times New Roman"/>
        </w:rPr>
        <w:t>další postup</w:t>
      </w:r>
      <w:r w:rsidR="00CA2381">
        <w:rPr>
          <w:rFonts w:ascii="Verdana" w:hAnsi="Verdana" w:cs="Times New Roman"/>
        </w:rPr>
        <w:t>y</w:t>
      </w:r>
      <w:r w:rsidRPr="002A4D68" w:rsidDel="004A5EEC">
        <w:rPr>
          <w:rFonts w:ascii="Verdana" w:hAnsi="Verdana" w:cs="Times New Roman"/>
        </w:rPr>
        <w:t xml:space="preserve"> na základě pokynu Objednatele</w:t>
      </w:r>
      <w:r w:rsidRPr="002A4D68">
        <w:rPr>
          <w:rFonts w:ascii="Verdana" w:hAnsi="Verdana"/>
        </w:rPr>
        <w:t>,</w:t>
      </w:r>
    </w:p>
    <w:p w14:paraId="4F2349CE" w14:textId="4F0ED7B2" w:rsidR="002A4D68" w:rsidRPr="002A4D68" w:rsidRDefault="00CA2381" w:rsidP="003E6287">
      <w:pPr>
        <w:pStyle w:val="Odstavecseseznamem"/>
        <w:numPr>
          <w:ilvl w:val="0"/>
          <w:numId w:val="36"/>
        </w:numPr>
        <w:autoSpaceDE w:val="0"/>
        <w:autoSpaceDN w:val="0"/>
        <w:spacing w:after="0" w:line="276" w:lineRule="auto"/>
        <w:ind w:left="993" w:hanging="426"/>
        <w:jc w:val="both"/>
        <w:rPr>
          <w:rFonts w:ascii="Verdana" w:hAnsi="Verdana"/>
        </w:rPr>
      </w:pPr>
      <w:r w:rsidRPr="002A4D68">
        <w:rPr>
          <w:rFonts w:ascii="Verdana" w:hAnsi="Verdana"/>
        </w:rPr>
        <w:t>zajišťovat</w:t>
      </w:r>
      <w:r w:rsidRPr="002A4D68" w:rsidDel="00CA2381">
        <w:rPr>
          <w:rFonts w:ascii="Verdana" w:hAnsi="Verdana"/>
        </w:rPr>
        <w:t xml:space="preserve"> </w:t>
      </w:r>
      <w:r w:rsidR="004B4744" w:rsidRPr="002A4D68">
        <w:rPr>
          <w:rFonts w:ascii="Verdana" w:hAnsi="Verdana"/>
        </w:rPr>
        <w:t xml:space="preserve">součinnost se složkami integrovaného záchranného systému </w:t>
      </w:r>
      <w:r w:rsidR="00170C25">
        <w:rPr>
          <w:rFonts w:ascii="Verdana" w:hAnsi="Verdana"/>
        </w:rPr>
        <w:t xml:space="preserve">(zejména </w:t>
      </w:r>
      <w:r w:rsidR="004B4744" w:rsidRPr="002A4D68">
        <w:rPr>
          <w:rFonts w:ascii="Verdana" w:hAnsi="Verdana"/>
        </w:rPr>
        <w:t>Policie České republiky (PČR), městská policie (MP), hasičský záchranný sbor (HZS), lék</w:t>
      </w:r>
      <w:r w:rsidR="00170C25">
        <w:rPr>
          <w:rFonts w:ascii="Verdana" w:hAnsi="Verdana"/>
        </w:rPr>
        <w:t>ařská zdravotnická služba (LZS))</w:t>
      </w:r>
      <w:r w:rsidR="002A4D68" w:rsidRPr="002A4D68">
        <w:rPr>
          <w:rFonts w:ascii="Verdana" w:hAnsi="Verdana"/>
        </w:rPr>
        <w:t xml:space="preserve"> a</w:t>
      </w:r>
      <w:r w:rsidR="004B4744" w:rsidRPr="002A4D68">
        <w:rPr>
          <w:rFonts w:ascii="Verdana" w:hAnsi="Verdana"/>
        </w:rPr>
        <w:t xml:space="preserve"> vykonávat hlásnou povinnost, vést záznamy o průběhu služby a ostatní požadované záznamy a evidence,</w:t>
      </w:r>
    </w:p>
    <w:p w14:paraId="49B4714D" w14:textId="3B2ACC3E" w:rsidR="00957F4F" w:rsidRDefault="004B4744" w:rsidP="003E6287">
      <w:pPr>
        <w:pStyle w:val="Odstavecseseznamem"/>
        <w:numPr>
          <w:ilvl w:val="0"/>
          <w:numId w:val="36"/>
        </w:numPr>
        <w:autoSpaceDE w:val="0"/>
        <w:autoSpaceDN w:val="0"/>
        <w:spacing w:after="0" w:line="276" w:lineRule="auto"/>
        <w:ind w:left="993" w:hanging="426"/>
        <w:jc w:val="both"/>
        <w:rPr>
          <w:rFonts w:ascii="Verdana" w:hAnsi="Verdana"/>
        </w:rPr>
      </w:pPr>
      <w:r w:rsidRPr="002A4D68">
        <w:rPr>
          <w:rFonts w:ascii="Verdana" w:hAnsi="Verdana"/>
        </w:rPr>
        <w:t>zadrž</w:t>
      </w:r>
      <w:r w:rsidR="00E643A7">
        <w:rPr>
          <w:rFonts w:ascii="Verdana" w:hAnsi="Verdana"/>
        </w:rPr>
        <w:t>ovat</w:t>
      </w:r>
      <w:r w:rsidRPr="002A4D68">
        <w:rPr>
          <w:rFonts w:ascii="Verdana" w:hAnsi="Verdana"/>
        </w:rPr>
        <w:t xml:space="preserve"> v rámci svých možností </w:t>
      </w:r>
      <w:r w:rsidR="00E643A7" w:rsidRPr="002A4D68">
        <w:rPr>
          <w:rFonts w:ascii="Verdana" w:hAnsi="Verdana"/>
        </w:rPr>
        <w:t xml:space="preserve">osoby </w:t>
      </w:r>
      <w:r w:rsidRPr="002A4D68">
        <w:rPr>
          <w:rFonts w:ascii="Verdana" w:hAnsi="Verdana"/>
        </w:rPr>
        <w:t>při protiprávním jednání v</w:t>
      </w:r>
      <w:r w:rsidR="005F09A5">
        <w:rPr>
          <w:rFonts w:ascii="Verdana" w:hAnsi="Verdana"/>
        </w:rPr>
        <w:t>e vrátnici</w:t>
      </w:r>
      <w:r w:rsidRPr="002A4D68">
        <w:rPr>
          <w:rFonts w:ascii="Verdana" w:hAnsi="Verdana"/>
        </w:rPr>
        <w:t xml:space="preserve"> nebo v těsné blízkosti a </w:t>
      </w:r>
      <w:r w:rsidR="00E643A7" w:rsidRPr="002A4D68">
        <w:rPr>
          <w:rFonts w:ascii="Verdana" w:hAnsi="Verdana"/>
        </w:rPr>
        <w:t>zajišťovat</w:t>
      </w:r>
      <w:r w:rsidR="00E643A7" w:rsidRPr="002A4D68" w:rsidDel="00E643A7">
        <w:rPr>
          <w:rFonts w:ascii="Verdana" w:hAnsi="Verdana"/>
        </w:rPr>
        <w:t xml:space="preserve"> </w:t>
      </w:r>
      <w:r w:rsidRPr="002A4D68">
        <w:rPr>
          <w:rFonts w:ascii="Verdana" w:hAnsi="Verdana"/>
        </w:rPr>
        <w:t>součinnost se složkami integrovaného záchranného systému</w:t>
      </w:r>
    </w:p>
    <w:p w14:paraId="066B283B" w14:textId="278F983C" w:rsidR="00EC244A" w:rsidRPr="00E130E7" w:rsidRDefault="004E1997" w:rsidP="003E6287">
      <w:pPr>
        <w:pStyle w:val="Odstavecseseznamem"/>
        <w:numPr>
          <w:ilvl w:val="0"/>
          <w:numId w:val="36"/>
        </w:numPr>
        <w:autoSpaceDE w:val="0"/>
        <w:autoSpaceDN w:val="0"/>
        <w:spacing w:after="0" w:line="276" w:lineRule="auto"/>
        <w:ind w:left="993" w:hanging="426"/>
        <w:jc w:val="both"/>
        <w:rPr>
          <w:rFonts w:ascii="Verdana" w:hAnsi="Verdana"/>
        </w:rPr>
      </w:pPr>
      <w:r>
        <w:rPr>
          <w:rFonts w:ascii="Verdana" w:hAnsi="Verdana" w:cs="Times New Roman"/>
        </w:rPr>
        <w:t xml:space="preserve">a zajišťovat další </w:t>
      </w:r>
      <w:r w:rsidRPr="00E130E7">
        <w:rPr>
          <w:rFonts w:ascii="Verdana" w:hAnsi="Verdana" w:cs="Times New Roman"/>
        </w:rPr>
        <w:t xml:space="preserve">související činnosti vymezené v příloze č. </w:t>
      </w:r>
      <w:r w:rsidR="00E130E7" w:rsidRPr="00E130E7">
        <w:rPr>
          <w:rFonts w:ascii="Verdana" w:hAnsi="Verdana" w:cs="Times New Roman"/>
        </w:rPr>
        <w:t>1</w:t>
      </w:r>
      <w:r w:rsidRPr="00E130E7">
        <w:rPr>
          <w:rFonts w:ascii="Verdana" w:hAnsi="Verdana" w:cs="Times New Roman"/>
        </w:rPr>
        <w:t xml:space="preserve"> této Smlouvy</w:t>
      </w:r>
      <w:r w:rsidR="00B658EB" w:rsidRPr="00E130E7">
        <w:rPr>
          <w:rFonts w:ascii="Verdana" w:eastAsia="Times New Roman" w:hAnsi="Verdana" w:cs="Times New Roman"/>
          <w:lang w:eastAsia="cs-CZ"/>
        </w:rPr>
        <w:t>.</w:t>
      </w:r>
    </w:p>
    <w:p w14:paraId="157672D1" w14:textId="60AC864E" w:rsidR="003C43DF" w:rsidRPr="00E130E7" w:rsidRDefault="00D9503E" w:rsidP="00D9503E">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17" w:name="_Ref73082212"/>
      <w:bookmarkStart w:id="18" w:name="_Hlk505782572"/>
      <w:bookmarkStart w:id="19" w:name="_Ref500261710"/>
      <w:bookmarkStart w:id="20" w:name="_Ref468285012"/>
      <w:r w:rsidRPr="00E130E7">
        <w:rPr>
          <w:rFonts w:ascii="Verdana" w:hAnsi="Verdana"/>
        </w:rPr>
        <w:t>Neobsazeno.</w:t>
      </w:r>
      <w:bookmarkEnd w:id="17"/>
      <w:r w:rsidR="003C43DF" w:rsidRPr="00E130E7">
        <w:rPr>
          <w:rFonts w:ascii="Verdana" w:hAnsi="Verdana"/>
        </w:rPr>
        <w:t xml:space="preserve"> </w:t>
      </w:r>
    </w:p>
    <w:p w14:paraId="3822FBF5" w14:textId="61787705" w:rsidR="00F8783D"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21" w:name="_Ref73084413"/>
      <w:r w:rsidRPr="00E61E7B">
        <w:rPr>
          <w:rFonts w:ascii="Verdana" w:hAnsi="Verdana"/>
        </w:rPr>
        <w:t>Dodavatel se zavazuje, že Strážn</w:t>
      </w:r>
      <w:r w:rsidR="004E1997">
        <w:rPr>
          <w:rFonts w:ascii="Verdana" w:hAnsi="Verdana"/>
        </w:rPr>
        <w:t>ý</w:t>
      </w:r>
      <w:r w:rsidRPr="00E61E7B">
        <w:rPr>
          <w:rFonts w:ascii="Verdana" w:hAnsi="Verdana"/>
        </w:rPr>
        <w:t xml:space="preserve"> před výkonem činností podle této Smlouvy absolvují</w:t>
      </w:r>
      <w:r w:rsidR="00F8783D">
        <w:rPr>
          <w:rFonts w:ascii="Verdana" w:hAnsi="Verdana"/>
        </w:rPr>
        <w:t>:</w:t>
      </w:r>
      <w:bookmarkEnd w:id="21"/>
    </w:p>
    <w:p w14:paraId="248DB648" w14:textId="504093D9" w:rsidR="00EC244A" w:rsidRPr="00957F4F" w:rsidRDefault="00EC244A" w:rsidP="003E6287">
      <w:pPr>
        <w:pStyle w:val="Odstavecseseznamem"/>
        <w:numPr>
          <w:ilvl w:val="0"/>
          <w:numId w:val="32"/>
        </w:numPr>
        <w:autoSpaceDE w:val="0"/>
        <w:autoSpaceDN w:val="0"/>
        <w:adjustRightInd w:val="0"/>
        <w:spacing w:before="120" w:after="0" w:line="276" w:lineRule="auto"/>
        <w:ind w:left="1134" w:hanging="567"/>
        <w:contextualSpacing w:val="0"/>
        <w:jc w:val="both"/>
        <w:rPr>
          <w:rFonts w:ascii="Verdana" w:hAnsi="Verdana"/>
        </w:rPr>
      </w:pPr>
      <w:r w:rsidRPr="00F8783D">
        <w:rPr>
          <w:rFonts w:ascii="Verdana" w:hAnsi="Verdana" w:cs="Times New Roman"/>
        </w:rPr>
        <w:t>vstupní</w:t>
      </w:r>
      <w:r w:rsidRPr="00E61E7B">
        <w:rPr>
          <w:rFonts w:ascii="Verdana" w:hAnsi="Verdana"/>
        </w:rPr>
        <w:t xml:space="preserve"> školení pro získání základní odborné způsobilosti (dále jen „</w:t>
      </w:r>
      <w:r w:rsidRPr="00E61E7B">
        <w:rPr>
          <w:rFonts w:ascii="Verdana" w:hAnsi="Verdana"/>
          <w:b/>
        </w:rPr>
        <w:t>Vstupní školení</w:t>
      </w:r>
      <w:r w:rsidRPr="00E61E7B">
        <w:rPr>
          <w:rFonts w:ascii="Verdana" w:hAnsi="Verdana"/>
        </w:rPr>
        <w:t>“) požadované Objednatelem dle vnitřního Předpisu o odborné způsobilosti a znalosti osob při provozování dráhy a drážní dopravy SŽDC Zam1 (dále také jen „</w:t>
      </w:r>
      <w:r w:rsidRPr="00E61E7B">
        <w:rPr>
          <w:rFonts w:ascii="Verdana" w:hAnsi="Verdana"/>
          <w:b/>
        </w:rPr>
        <w:t>Předpis Zam1</w:t>
      </w:r>
      <w:r w:rsidRPr="00E61E7B">
        <w:rPr>
          <w:rFonts w:ascii="Verdana" w:hAnsi="Verdana"/>
        </w:rPr>
        <w:t>“), který je veřejné přístupný na internetové adrese Objednatele (</w:t>
      </w:r>
      <w:hyperlink r:id="rId13" w:history="1">
        <w:r w:rsidRPr="00D60A7F">
          <w:rPr>
            <w:rStyle w:val="Hypertextovodkaz"/>
            <w:rFonts w:ascii="Verdana" w:hAnsi="Verdana"/>
          </w:rPr>
          <w:t>www.spravazeleznic.cz</w:t>
        </w:r>
      </w:hyperlink>
      <w:r w:rsidRPr="00E61E7B">
        <w:rPr>
          <w:rFonts w:ascii="Verdana" w:hAnsi="Verdana"/>
        </w:rPr>
        <w:t>), a to</w:t>
      </w:r>
      <w:r w:rsidR="00F8783D">
        <w:rPr>
          <w:rFonts w:ascii="Verdana" w:hAnsi="Verdana"/>
        </w:rPr>
        <w:t xml:space="preserve"> </w:t>
      </w:r>
      <w:r w:rsidR="00F8783D" w:rsidRPr="00321C79">
        <w:rPr>
          <w:rFonts w:ascii="Verdana" w:hAnsi="Verdana" w:cs="Times New Roman"/>
        </w:rPr>
        <w:t>v rozsahu VŠ-01, který je specifikován v článku 7. Přílohy 2 – Vstupní školení, Předpisu Zam1</w:t>
      </w:r>
      <w:r w:rsidR="00F8783D" w:rsidRPr="00957F4F">
        <w:rPr>
          <w:rFonts w:ascii="Verdana" w:hAnsi="Verdana" w:cs="Times New Roman"/>
        </w:rPr>
        <w:t>.</w:t>
      </w:r>
    </w:p>
    <w:p w14:paraId="6B96B541" w14:textId="36B5D5D9"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r w:rsidRPr="00E61E7B">
        <w:rPr>
          <w:rFonts w:ascii="Verdana" w:hAnsi="Verdana"/>
        </w:rPr>
        <w:t>Dodavatel se zavazuje u Strážných udržovat základní odbornou způsobilost získanou na základě:</w:t>
      </w:r>
    </w:p>
    <w:p w14:paraId="324E3AA1" w14:textId="5FEEE168" w:rsidR="00F8783D" w:rsidRDefault="00F8783D" w:rsidP="003E6287">
      <w:pPr>
        <w:pStyle w:val="Odstavecseseznamem"/>
        <w:numPr>
          <w:ilvl w:val="0"/>
          <w:numId w:val="33"/>
        </w:numPr>
        <w:autoSpaceDE w:val="0"/>
        <w:autoSpaceDN w:val="0"/>
        <w:adjustRightInd w:val="0"/>
        <w:spacing w:before="120" w:after="0" w:line="276" w:lineRule="auto"/>
        <w:ind w:left="1134" w:hanging="567"/>
        <w:contextualSpacing w:val="0"/>
        <w:rPr>
          <w:rFonts w:ascii="Verdana" w:hAnsi="Verdana" w:cs="Times New Roman"/>
        </w:rPr>
      </w:pPr>
      <w:r>
        <w:rPr>
          <w:rFonts w:ascii="Verdana" w:hAnsi="Verdana"/>
        </w:rPr>
        <w:t>Vstupního školení</w:t>
      </w:r>
      <w:r w:rsidRPr="00E61E7B">
        <w:rPr>
          <w:rFonts w:ascii="Verdana" w:hAnsi="Verdana"/>
        </w:rPr>
        <w:t xml:space="preserve"> u</w:t>
      </w:r>
      <w:r w:rsidRPr="00E61E7B">
        <w:rPr>
          <w:rFonts w:ascii="Verdana" w:hAnsi="Verdana" w:cs="Times New Roman"/>
        </w:rPr>
        <w:t xml:space="preserve"> </w:t>
      </w:r>
      <w:r w:rsidR="00EC244A" w:rsidRPr="00E61E7B">
        <w:rPr>
          <w:rFonts w:ascii="Verdana" w:hAnsi="Verdana" w:cs="Times New Roman"/>
        </w:rPr>
        <w:t>VŠ-01 v souladu s pravidly uvedenými</w:t>
      </w:r>
      <w:r w:rsidR="00EC244A" w:rsidRPr="00E61E7B">
        <w:rPr>
          <w:rFonts w:ascii="Verdana" w:hAnsi="Verdana"/>
        </w:rPr>
        <w:t xml:space="preserve"> </w:t>
      </w:r>
      <w:r w:rsidR="00EC244A" w:rsidRPr="00E61E7B">
        <w:rPr>
          <w:rFonts w:ascii="Verdana" w:hAnsi="Verdana" w:cs="Times New Roman"/>
        </w:rPr>
        <w:t>v článku 7. Přílohy 2 – Vstupní školení, Předpisu</w:t>
      </w:r>
      <w:r w:rsidR="00EC244A" w:rsidRPr="00E61E7B">
        <w:rPr>
          <w:rFonts w:ascii="Verdana" w:hAnsi="Verdana"/>
        </w:rPr>
        <w:t xml:space="preserve"> Zam</w:t>
      </w:r>
      <w:r w:rsidR="00EC244A" w:rsidRPr="00E61E7B">
        <w:rPr>
          <w:rFonts w:ascii="Verdana" w:hAnsi="Verdana" w:cs="Times New Roman"/>
        </w:rPr>
        <w:t>1</w:t>
      </w:r>
      <w:r w:rsidR="00957F4F">
        <w:rPr>
          <w:rFonts w:ascii="Verdana" w:hAnsi="Verdana" w:cs="Times New Roman"/>
        </w:rPr>
        <w:t xml:space="preserve">. </w:t>
      </w:r>
    </w:p>
    <w:p w14:paraId="19EACFAE" w14:textId="73D1D545"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22" w:name="_Hlk505864848"/>
      <w:r w:rsidRPr="003F538A">
        <w:rPr>
          <w:rFonts w:ascii="Verdana" w:hAnsi="Verdana"/>
        </w:rPr>
        <w:t>Vstupní školení v rozsahu VŠ-01 musí uvedení Strážní</w:t>
      </w:r>
      <w:r w:rsidRPr="00E61E7B">
        <w:rPr>
          <w:rFonts w:ascii="Verdana" w:hAnsi="Verdana"/>
        </w:rPr>
        <w:t xml:space="preserve"> absolvovat pod vedením školitele pověřeného ke školení dodavatelů činností, jejichž seznam je uveden na internetové adrese (</w:t>
      </w:r>
      <w:hyperlink r:id="rId14" w:history="1">
        <w:r w:rsidR="005C3127" w:rsidRPr="005C3127">
          <w:rPr>
            <w:rStyle w:val="Hypertextovodkaz"/>
            <w:rFonts w:ascii="Verdana" w:hAnsi="Verdana"/>
          </w:rPr>
          <w:t>www.spravazeleznic.cz</w:t>
        </w:r>
      </w:hyperlink>
      <w:r w:rsidRPr="00E61E7B">
        <w:rPr>
          <w:rFonts w:ascii="Verdana" w:hAnsi="Verdana"/>
        </w:rPr>
        <w:t>). Školení provádí buď (i) pověřený školitel, nebo (</w:t>
      </w:r>
      <w:proofErr w:type="spellStart"/>
      <w:r w:rsidRPr="00E61E7B">
        <w:rPr>
          <w:rFonts w:ascii="Verdana" w:hAnsi="Verdana"/>
        </w:rPr>
        <w:t>ii</w:t>
      </w:r>
      <w:proofErr w:type="spellEnd"/>
      <w:r w:rsidRPr="00E61E7B">
        <w:rPr>
          <w:rFonts w:ascii="Verdana" w:hAnsi="Verdana"/>
        </w:rPr>
        <w:t>) vedoucí zaměstnanec Dodavatele</w:t>
      </w:r>
      <w:bookmarkEnd w:id="22"/>
      <w:r w:rsidRPr="00E61E7B">
        <w:rPr>
          <w:rFonts w:ascii="Verdana" w:hAnsi="Verdana"/>
        </w:rPr>
        <w:t>.</w:t>
      </w:r>
      <w:r>
        <w:rPr>
          <w:rFonts w:ascii="Verdana" w:hAnsi="Verdana"/>
        </w:rPr>
        <w:t xml:space="preserve"> </w:t>
      </w:r>
    </w:p>
    <w:p w14:paraId="602DFB1C" w14:textId="77777777"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23" w:name="_Hlk505864899"/>
      <w:r w:rsidRPr="00E61E7B">
        <w:rPr>
          <w:rFonts w:ascii="Verdana" w:hAnsi="Verdana"/>
        </w:rPr>
        <w:t>Pokud dojde k podstatné změně pravidel týkajících se získávání a udržování Vstupního školení, Objednatel Dodavatele na tuto skutečnost upozorní</w:t>
      </w:r>
      <w:bookmarkEnd w:id="23"/>
      <w:r w:rsidRPr="00E61E7B">
        <w:rPr>
          <w:rFonts w:ascii="Verdana" w:hAnsi="Verdana"/>
        </w:rPr>
        <w:t>.</w:t>
      </w:r>
    </w:p>
    <w:p w14:paraId="5F074427" w14:textId="1E5B322F"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24" w:name="_Ref508798538"/>
      <w:r w:rsidRPr="00E61E7B">
        <w:rPr>
          <w:rFonts w:ascii="Verdana" w:hAnsi="Verdana"/>
        </w:rPr>
        <w:t>Dodavatel se dále zavazuje</w:t>
      </w:r>
      <w:r>
        <w:rPr>
          <w:rFonts w:ascii="Verdana" w:hAnsi="Verdana"/>
        </w:rPr>
        <w:t>, že Strážní</w:t>
      </w:r>
      <w:r w:rsidRPr="00E61E7B">
        <w:rPr>
          <w:rFonts w:ascii="Verdana" w:hAnsi="Verdana"/>
        </w:rPr>
        <w:t xml:space="preserve"> před </w:t>
      </w:r>
      <w:r w:rsidRPr="00A44162">
        <w:rPr>
          <w:rFonts w:ascii="Verdana" w:hAnsi="Verdana"/>
        </w:rPr>
        <w:t>výkonem činností podle této Smlouvy absolvují školení o</w:t>
      </w:r>
      <w:r w:rsidRPr="00E61E7B">
        <w:rPr>
          <w:rFonts w:ascii="Verdana" w:hAnsi="Verdana"/>
        </w:rPr>
        <w:t xml:space="preserve"> právech a povinnostech osob ostrahy vyplývajících z právních předpisů a</w:t>
      </w:r>
      <w:r w:rsidRPr="00E61E7B">
        <w:rPr>
          <w:rFonts w:ascii="Verdana" w:hAnsi="Verdana"/>
          <w:noProof/>
        </w:rPr>
        <w:t xml:space="preserve"> interních předpisů Objednatele</w:t>
      </w:r>
      <w:r w:rsidRPr="00E61E7B">
        <w:rPr>
          <w:rFonts w:ascii="Verdana" w:hAnsi="Verdana"/>
        </w:rPr>
        <w:t>.</w:t>
      </w:r>
      <w:bookmarkEnd w:id="24"/>
    </w:p>
    <w:p w14:paraId="34CE63FC" w14:textId="727A2735"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25" w:name="_Ref503880889"/>
      <w:bookmarkEnd w:id="18"/>
      <w:bookmarkEnd w:id="19"/>
      <w:bookmarkEnd w:id="20"/>
      <w:r w:rsidRPr="00E61E7B">
        <w:rPr>
          <w:rFonts w:ascii="Verdana" w:hAnsi="Verdana"/>
        </w:rPr>
        <w:t>Dodavatel se zavazuje, že se každý Strážný na vyzvání Objednatele podrobí orientačnímu vyšetření a případně dalšímu odbornému lékařskému vyšetření zjišťujícímu přítomnost alkoholu nebo jiné návykové látky. V případě že se Strážný odmítne podrobit orientačnímu vyšetření nebo dalšímu odbornému lékařskému vyšetření nebo pokud bude orientačním vyšetřením, popř. odborným lékařským vyšetřením, zjištěna přítomnost alkoholu nebo jiné návykové látky, Dodavatel zajistí, aby takový Strážný nebyl dále připuštěn k výkonu práce a pracoviště neprodleně opustil.</w:t>
      </w:r>
      <w:bookmarkEnd w:id="25"/>
    </w:p>
    <w:p w14:paraId="6CDE8FE3" w14:textId="2C131F59"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se zavazuje, že se žádný Strážný nebude podílet na plnění Dodavatele podle této Smlouvy bez absolvování odborné přípravy podle této Smlouvy. O absolvování odborné přípravy dle této Smlouvy pořídí Dodavatel písemný záznam podepsaný Strážným a </w:t>
      </w:r>
      <w:r w:rsidR="00813288">
        <w:rPr>
          <w:rFonts w:ascii="Verdana" w:hAnsi="Verdana"/>
        </w:rPr>
        <w:t>školitelem</w:t>
      </w:r>
      <w:r w:rsidRPr="00E61E7B">
        <w:rPr>
          <w:rFonts w:ascii="Verdana" w:hAnsi="Verdana"/>
        </w:rPr>
        <w:t xml:space="preserve">, který na vyzvání </w:t>
      </w:r>
      <w:proofErr w:type="gramStart"/>
      <w:r w:rsidRPr="00E61E7B">
        <w:rPr>
          <w:rFonts w:ascii="Verdana" w:hAnsi="Verdana"/>
        </w:rPr>
        <w:t>předloží</w:t>
      </w:r>
      <w:proofErr w:type="gramEnd"/>
      <w:r w:rsidRPr="00E61E7B">
        <w:rPr>
          <w:rFonts w:ascii="Verdana" w:hAnsi="Verdana"/>
        </w:rPr>
        <w:t xml:space="preserve"> Objednateli ke kontrole.</w:t>
      </w:r>
    </w:p>
    <w:p w14:paraId="3142F366" w14:textId="77777777"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je povinen zajistit výkon činností podle této Smlouvy, které jsou obsahem živností uvedených v příloze č. 5 zákona </w:t>
      </w:r>
      <w:r w:rsidRPr="00E61E7B">
        <w:rPr>
          <w:rFonts w:ascii="Verdana" w:hAnsi="Verdana"/>
          <w:i/>
        </w:rPr>
        <w:t>č. 455/1991 Sb., o živnostenském podnikání (živnostenský zákon)</w:t>
      </w:r>
      <w:r w:rsidRPr="00E61E7B">
        <w:rPr>
          <w:rFonts w:ascii="Verdana" w:hAnsi="Verdana"/>
        </w:rPr>
        <w:t xml:space="preserve">, ve znění pozdějších předpisů, pouze fyzickými osobami splňujícími požadavky odborné a jiné zvláštní způsobilosti, které jsou v této příloze stanoveny. </w:t>
      </w:r>
      <w:bookmarkStart w:id="26" w:name="_Hlk505264005"/>
      <w:r w:rsidRPr="00E61E7B">
        <w:rPr>
          <w:rFonts w:ascii="Verdana" w:hAnsi="Verdana"/>
        </w:rPr>
        <w:t>Dodavatel je povinen uchovávat kopie dokladů prokazujících splnění podmínek způsobilosti podle předchozí věty minimálně tři roky ode dne ukončení výkonu činností podle této Smlouvy těmito osobami. Dodavatel je povinen předložit Objednateli kopii těchto dokladů do třech dnů od doručení výzvy Objednatele. Objednatel bude předložené kopie těchto dokladů držet pouze po dobu nezbytnou k provedení této kontroly</w:t>
      </w:r>
      <w:bookmarkEnd w:id="26"/>
      <w:r w:rsidRPr="00E61E7B">
        <w:rPr>
          <w:rFonts w:ascii="Verdana" w:hAnsi="Verdana"/>
        </w:rPr>
        <w:t xml:space="preserve">. </w:t>
      </w:r>
    </w:p>
    <w:p w14:paraId="70805450" w14:textId="5760D314" w:rsidR="00EC244A" w:rsidRPr="004E1997"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27" w:name="_Hlk505864940"/>
      <w:bookmarkStart w:id="28" w:name="_Ref505154007"/>
      <w:r w:rsidRPr="00E61E7B">
        <w:rPr>
          <w:rFonts w:ascii="Verdana" w:hAnsi="Verdana"/>
        </w:rPr>
        <w:t>Dodavatel se zavazuje</w:t>
      </w:r>
      <w:bookmarkEnd w:id="27"/>
      <w:r w:rsidRPr="00E61E7B">
        <w:rPr>
          <w:rFonts w:ascii="Verdana" w:hAnsi="Verdana"/>
        </w:rPr>
        <w:t xml:space="preserve">, že se každý Strážný </w:t>
      </w:r>
      <w:bookmarkStart w:id="29" w:name="_Hlk505865050"/>
      <w:r w:rsidRPr="00E61E7B">
        <w:rPr>
          <w:rFonts w:ascii="Verdana" w:hAnsi="Verdana"/>
        </w:rPr>
        <w:t>prokáže po absolvování Vstupního školení</w:t>
      </w:r>
      <w:r w:rsidRPr="00E61E7B" w:rsidDel="005D2FA1">
        <w:rPr>
          <w:rFonts w:ascii="Verdana" w:hAnsi="Verdana"/>
        </w:rPr>
        <w:t xml:space="preserve"> </w:t>
      </w:r>
      <w:r w:rsidRPr="00E61E7B">
        <w:rPr>
          <w:rFonts w:ascii="Verdana" w:hAnsi="Verdana"/>
        </w:rPr>
        <w:t>průkazem pro cizí právní subjekt (dále jen „</w:t>
      </w:r>
      <w:r w:rsidRPr="00E61E7B">
        <w:rPr>
          <w:rFonts w:ascii="Verdana" w:hAnsi="Verdana"/>
          <w:b/>
        </w:rPr>
        <w:t>CPS</w:t>
      </w:r>
      <w:r w:rsidRPr="00E61E7B">
        <w:rPr>
          <w:rFonts w:ascii="Verdana" w:hAnsi="Verdana"/>
        </w:rPr>
        <w:t>“)</w:t>
      </w:r>
      <w:bookmarkEnd w:id="29"/>
      <w:r w:rsidRPr="00E61E7B">
        <w:rPr>
          <w:rFonts w:ascii="Verdana" w:hAnsi="Verdana"/>
        </w:rPr>
        <w:t xml:space="preserve">. Průkaz pro CPS bude opravňovat svého držitele ke vstupu do provozované železniční dopravní cesty. </w:t>
      </w:r>
      <w:bookmarkStart w:id="30" w:name="_Hlk505264401"/>
      <w:r w:rsidRPr="00E61E7B">
        <w:rPr>
          <w:rFonts w:ascii="Verdana" w:hAnsi="Verdana"/>
        </w:rPr>
        <w:t xml:space="preserve">Až do vydání tohoto průkazu Objednatelem se </w:t>
      </w:r>
      <w:r w:rsidRPr="00BC5B0B">
        <w:rPr>
          <w:rFonts w:ascii="Verdana" w:hAnsi="Verdana"/>
        </w:rPr>
        <w:t xml:space="preserve">Strážní </w:t>
      </w:r>
      <w:proofErr w:type="gramStart"/>
      <w:r w:rsidRPr="00BC5B0B">
        <w:rPr>
          <w:rFonts w:ascii="Verdana" w:hAnsi="Verdana"/>
        </w:rPr>
        <w:t>prokáží</w:t>
      </w:r>
      <w:proofErr w:type="gramEnd"/>
      <w:r w:rsidRPr="00BC5B0B">
        <w:rPr>
          <w:rFonts w:ascii="Verdana" w:hAnsi="Verdana"/>
        </w:rPr>
        <w:t xml:space="preserve"> alespoň kopií písemného záznamu o absolvování </w:t>
      </w:r>
      <w:bookmarkStart w:id="31" w:name="_Hlk505784542"/>
      <w:r w:rsidRPr="00BC5B0B">
        <w:rPr>
          <w:rFonts w:ascii="Verdana" w:hAnsi="Verdana"/>
        </w:rPr>
        <w:t xml:space="preserve">Vstupního školení </w:t>
      </w:r>
      <w:bookmarkEnd w:id="31"/>
      <w:r w:rsidRPr="00BC5B0B">
        <w:rPr>
          <w:rFonts w:ascii="Verdana" w:hAnsi="Verdana"/>
        </w:rPr>
        <w:t xml:space="preserve">ve smyslu </w:t>
      </w:r>
      <w:r w:rsidRPr="00BC5B0B">
        <w:rPr>
          <w:rFonts w:ascii="Verdana" w:hAnsi="Verdana"/>
          <w:b/>
        </w:rPr>
        <w:t xml:space="preserve">odstavce </w:t>
      </w:r>
      <w:r w:rsidR="005E336D">
        <w:rPr>
          <w:rFonts w:ascii="Verdana" w:hAnsi="Verdana"/>
          <w:b/>
        </w:rPr>
        <w:fldChar w:fldCharType="begin"/>
      </w:r>
      <w:r w:rsidR="005E336D">
        <w:rPr>
          <w:rFonts w:ascii="Verdana" w:hAnsi="Verdana"/>
          <w:b/>
        </w:rPr>
        <w:instrText xml:space="preserve"> REF _Ref73084413 \r \h </w:instrText>
      </w:r>
      <w:r w:rsidR="005E336D">
        <w:rPr>
          <w:rFonts w:ascii="Verdana" w:hAnsi="Verdana"/>
          <w:b/>
        </w:rPr>
      </w:r>
      <w:r w:rsidR="005E336D">
        <w:rPr>
          <w:rFonts w:ascii="Verdana" w:hAnsi="Verdana"/>
          <w:b/>
        </w:rPr>
        <w:fldChar w:fldCharType="separate"/>
      </w:r>
      <w:r w:rsidR="007E2F66">
        <w:rPr>
          <w:rFonts w:ascii="Verdana" w:hAnsi="Verdana"/>
          <w:b/>
        </w:rPr>
        <w:t>5.5</w:t>
      </w:r>
      <w:r w:rsidR="005E336D">
        <w:rPr>
          <w:rFonts w:ascii="Verdana" w:hAnsi="Verdana"/>
          <w:b/>
        </w:rPr>
        <w:fldChar w:fldCharType="end"/>
      </w:r>
      <w:r w:rsidRPr="00BC5B0B">
        <w:rPr>
          <w:rFonts w:ascii="Verdana" w:hAnsi="Verdana"/>
        </w:rPr>
        <w:t xml:space="preserve"> této</w:t>
      </w:r>
      <w:r w:rsidRPr="00E61E7B">
        <w:rPr>
          <w:rFonts w:ascii="Verdana" w:hAnsi="Verdana"/>
        </w:rPr>
        <w:t xml:space="preserve"> Smlouvy. Strany se dohodly, že povolování vstupu na provozovanou železniční dopravní cestu se bude řídit pravidly uvedenými na webových stránkách Objednatele, aktuálně na</w:t>
      </w:r>
      <w:r>
        <w:rPr>
          <w:rFonts w:ascii="Verdana" w:hAnsi="Verdana"/>
        </w:rPr>
        <w:t xml:space="preserve"> adrese</w:t>
      </w:r>
      <w:r w:rsidR="005B20EA">
        <w:rPr>
          <w:rFonts w:ascii="Verdana" w:hAnsi="Verdana"/>
        </w:rPr>
        <w:t xml:space="preserve"> </w:t>
      </w:r>
      <w:hyperlink r:id="rId15" w:history="1">
        <w:r w:rsidR="00C74B2D" w:rsidRPr="00F41D28">
          <w:rPr>
            <w:rStyle w:val="Hypertextovodkaz"/>
            <w:rFonts w:ascii="Verdana" w:hAnsi="Verdana"/>
          </w:rPr>
          <w:t>www.spravazeleznic.cz</w:t>
        </w:r>
      </w:hyperlink>
      <w:r w:rsidR="00C74B2D">
        <w:rPr>
          <w:rFonts w:ascii="Verdana" w:hAnsi="Verdana"/>
        </w:rPr>
        <w:t xml:space="preserve"> </w:t>
      </w:r>
      <w:r w:rsidRPr="00E61E7B">
        <w:rPr>
          <w:rFonts w:ascii="Verdana" w:hAnsi="Verdana"/>
        </w:rPr>
        <w:t xml:space="preserve">. Dodavatel požádá o vydání průkazu pro CPS Objednatele </w:t>
      </w:r>
      <w:r w:rsidRPr="00BC5B0B">
        <w:rPr>
          <w:rFonts w:ascii="Verdana" w:hAnsi="Verdana"/>
        </w:rPr>
        <w:t xml:space="preserve">nejpozději do třiceti (30) dnů od absolvování Vstupního školení </w:t>
      </w:r>
      <w:bookmarkStart w:id="32" w:name="_Hlk505784555"/>
      <w:r w:rsidRPr="00BC5B0B">
        <w:rPr>
          <w:rFonts w:ascii="Verdana" w:hAnsi="Verdana"/>
        </w:rPr>
        <w:t xml:space="preserve">ve smyslu </w:t>
      </w:r>
      <w:r w:rsidRPr="00BC5B0B">
        <w:rPr>
          <w:rFonts w:ascii="Verdana" w:hAnsi="Verdana"/>
          <w:b/>
        </w:rPr>
        <w:t xml:space="preserve">odstavce </w:t>
      </w:r>
      <w:r w:rsidR="005E336D">
        <w:rPr>
          <w:rFonts w:ascii="Verdana" w:hAnsi="Verdana"/>
          <w:b/>
        </w:rPr>
        <w:fldChar w:fldCharType="begin"/>
      </w:r>
      <w:r w:rsidR="005E336D">
        <w:rPr>
          <w:rFonts w:ascii="Verdana" w:hAnsi="Verdana"/>
          <w:b/>
        </w:rPr>
        <w:instrText xml:space="preserve"> REF _Ref73084413 \r \h </w:instrText>
      </w:r>
      <w:r w:rsidR="005E336D">
        <w:rPr>
          <w:rFonts w:ascii="Verdana" w:hAnsi="Verdana"/>
          <w:b/>
        </w:rPr>
      </w:r>
      <w:r w:rsidR="005E336D">
        <w:rPr>
          <w:rFonts w:ascii="Verdana" w:hAnsi="Verdana"/>
          <w:b/>
        </w:rPr>
        <w:fldChar w:fldCharType="separate"/>
      </w:r>
      <w:r w:rsidR="007E2F66">
        <w:rPr>
          <w:rFonts w:ascii="Verdana" w:hAnsi="Verdana"/>
          <w:b/>
        </w:rPr>
        <w:t>5.5</w:t>
      </w:r>
      <w:r w:rsidR="005E336D">
        <w:rPr>
          <w:rFonts w:ascii="Verdana" w:hAnsi="Verdana"/>
          <w:b/>
        </w:rPr>
        <w:fldChar w:fldCharType="end"/>
      </w:r>
      <w:r w:rsidR="005E336D">
        <w:rPr>
          <w:rFonts w:ascii="Verdana" w:hAnsi="Verdana"/>
          <w:b/>
        </w:rPr>
        <w:t xml:space="preserve"> </w:t>
      </w:r>
      <w:r w:rsidRPr="00BC5B0B">
        <w:rPr>
          <w:rFonts w:ascii="Verdana" w:hAnsi="Verdana"/>
        </w:rPr>
        <w:t xml:space="preserve">této Smlouvy </w:t>
      </w:r>
      <w:bookmarkEnd w:id="32"/>
      <w:r w:rsidRPr="00BC5B0B">
        <w:rPr>
          <w:rFonts w:ascii="Verdana" w:hAnsi="Verdana"/>
        </w:rPr>
        <w:t>dotčeným Strážným; součástí žádosti Dodavatele musí být dokumenty potřebné k vydání tohoto průkazu, které jsou uvedeny na webové stránce Objednatele podle</w:t>
      </w:r>
      <w:r w:rsidRPr="00E61E7B">
        <w:rPr>
          <w:rFonts w:ascii="Verdana" w:hAnsi="Verdana"/>
        </w:rPr>
        <w:t xml:space="preserve"> předchozí věty. Mezi tyto dokumenty, které jsou nezbytné pro vydání průkazu pro CPS, </w:t>
      </w:r>
      <w:proofErr w:type="gramStart"/>
      <w:r w:rsidRPr="00E61E7B">
        <w:rPr>
          <w:rFonts w:ascii="Verdana" w:hAnsi="Verdana"/>
        </w:rPr>
        <w:t>patří</w:t>
      </w:r>
      <w:proofErr w:type="gramEnd"/>
      <w:r w:rsidRPr="00E61E7B">
        <w:rPr>
          <w:rFonts w:ascii="Verdana" w:hAnsi="Verdana"/>
        </w:rPr>
        <w:t xml:space="preserve"> též lékařský posudek o zdravotní způsobilosti k práci vydaný ve smyslu ustanovení zákona č. 373/2011 Sb., o specifických zdravotních službách, vyhlášky č. 79/2013 Sb., o pracovnělékařských službách a některých druzích posudkové péče a vyhlášky č. 101/1995 Sb., kterou se vydává Řád pro zdravotní způsobilost osob při provozování dráhy a drážní dopravy. Objednatel poskytne Dodavateli nezbytnou součinnost k vydání průkazu pro CPS. Objednatel může kontrolovat splnění povinností Dodavatele dle tohoto odstavce. Dodavatel se zavazuje, že se Strážný prokáže při jakékoliv kontrole průkazem pro CPS nejdéle do 30 dnů po absolvování Vstupního školení. </w:t>
      </w:r>
      <w:bookmarkStart w:id="33" w:name="_Hlk505865219"/>
      <w:r w:rsidRPr="004E1997">
        <w:rPr>
          <w:rFonts w:ascii="Verdana" w:hAnsi="Verdana"/>
        </w:rPr>
        <w:t>Do této doby se může prokázat kopií osvědčení o absolvování Vstupního školení</w:t>
      </w:r>
      <w:bookmarkEnd w:id="30"/>
      <w:bookmarkEnd w:id="33"/>
      <w:r w:rsidR="005C3127" w:rsidRPr="004E1997">
        <w:rPr>
          <w:rFonts w:ascii="Verdana" w:hAnsi="Verdana"/>
        </w:rPr>
        <w:t>, které musí mít Strážný u sebe po celou dobu výkonu činnosti dle této Smlouvy</w:t>
      </w:r>
      <w:r w:rsidRPr="004E1997">
        <w:rPr>
          <w:rFonts w:ascii="Verdana" w:hAnsi="Verdana"/>
        </w:rPr>
        <w:t>.</w:t>
      </w:r>
      <w:bookmarkEnd w:id="28"/>
    </w:p>
    <w:p w14:paraId="153442E1" w14:textId="657AE058" w:rsidR="002611C3" w:rsidRPr="004E1997" w:rsidRDefault="002611C3"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r w:rsidRPr="004E1997">
        <w:rPr>
          <w:rFonts w:ascii="Verdana" w:hAnsi="Verdana"/>
        </w:rPr>
        <w:t>Dodavatel se zavazuje, že každý Strážný bude k řádnému provádění činností podle této Smlouvy dostatečně fyzicky způsobilý.</w:t>
      </w:r>
      <w:r w:rsidR="00DA07FD" w:rsidRPr="004E1997">
        <w:rPr>
          <w:rFonts w:ascii="Verdana" w:hAnsi="Verdana"/>
        </w:rPr>
        <w:t xml:space="preserve"> </w:t>
      </w:r>
      <w:r w:rsidR="00141A31" w:rsidRPr="004E1997">
        <w:rPr>
          <w:rFonts w:ascii="Verdana" w:hAnsi="Verdana"/>
        </w:rPr>
        <w:t xml:space="preserve"> </w:t>
      </w:r>
    </w:p>
    <w:p w14:paraId="062F6D1D"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Organizační struktura řízení ostrahy</w:t>
      </w:r>
    </w:p>
    <w:p w14:paraId="6479A250" w14:textId="302438B1" w:rsidR="00EC244A" w:rsidRPr="00150246" w:rsidRDefault="00EC244A" w:rsidP="00D9503E">
      <w:pPr>
        <w:pStyle w:val="Nadpis2"/>
        <w:numPr>
          <w:ilvl w:val="1"/>
          <w:numId w:val="21"/>
        </w:numPr>
        <w:overflowPunct/>
        <w:autoSpaceDE/>
        <w:autoSpaceDN/>
        <w:adjustRightInd/>
        <w:spacing w:before="120" w:line="276" w:lineRule="auto"/>
        <w:ind w:left="578"/>
        <w:contextualSpacing w:val="0"/>
        <w:textAlignment w:val="auto"/>
        <w:rPr>
          <w:rFonts w:ascii="Verdana" w:hAnsi="Verdana"/>
        </w:rPr>
      </w:pPr>
      <w:r w:rsidRPr="00E61E7B">
        <w:rPr>
          <w:rFonts w:ascii="Verdana" w:hAnsi="Verdana"/>
        </w:rPr>
        <w:t xml:space="preserve">Dodavatel je povinen řídit plnění této Smlouvy a provádět výkon </w:t>
      </w:r>
      <w:r w:rsidRPr="00150246">
        <w:rPr>
          <w:rFonts w:ascii="Verdana" w:hAnsi="Verdana"/>
        </w:rPr>
        <w:t xml:space="preserve">konkrétních činností členy svého </w:t>
      </w:r>
      <w:r w:rsidR="00022A2D">
        <w:rPr>
          <w:rFonts w:ascii="Verdana" w:hAnsi="Verdana"/>
        </w:rPr>
        <w:t>odborného personálu</w:t>
      </w:r>
      <w:r w:rsidRPr="00150246">
        <w:rPr>
          <w:rFonts w:ascii="Verdana" w:hAnsi="Verdana"/>
        </w:rPr>
        <w:t>, jejichž seznam je uveden v </w:t>
      </w:r>
      <w:r w:rsidRPr="00150246">
        <w:rPr>
          <w:rFonts w:ascii="Verdana" w:hAnsi="Verdana"/>
          <w:b/>
        </w:rPr>
        <w:t>příloze č. 3</w:t>
      </w:r>
      <w:r w:rsidRPr="00150246">
        <w:rPr>
          <w:rFonts w:ascii="Verdana" w:hAnsi="Verdana"/>
        </w:rPr>
        <w:t xml:space="preserve"> této Smlouvy. </w:t>
      </w:r>
    </w:p>
    <w:p w14:paraId="2954BA6B" w14:textId="1649B6C5" w:rsidR="00EC244A" w:rsidRPr="00E61E7B"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34" w:name="_Ref494179198"/>
      <w:r w:rsidRPr="00150246">
        <w:rPr>
          <w:rFonts w:ascii="Verdana" w:hAnsi="Verdana"/>
        </w:rPr>
        <w:t>Dodavatel je povinen uvést v </w:t>
      </w:r>
      <w:r w:rsidRPr="00150246">
        <w:rPr>
          <w:rFonts w:ascii="Verdana" w:hAnsi="Verdana"/>
          <w:b/>
        </w:rPr>
        <w:t>příloze č. 3</w:t>
      </w:r>
      <w:r w:rsidRPr="00150246">
        <w:rPr>
          <w:rFonts w:ascii="Verdana" w:hAnsi="Verdana"/>
        </w:rPr>
        <w:t xml:space="preserve"> této Smlouvy seznam členů </w:t>
      </w:r>
      <w:r w:rsidR="00022A2D">
        <w:rPr>
          <w:rFonts w:ascii="Verdana" w:hAnsi="Verdana"/>
        </w:rPr>
        <w:t>odborného personálu</w:t>
      </w:r>
      <w:r w:rsidRPr="00150246">
        <w:rPr>
          <w:rFonts w:ascii="Verdana" w:hAnsi="Verdana"/>
        </w:rPr>
        <w:t xml:space="preserve">. Dodavatel se analogicky ve smyslu ustanovení § 103 odst. 1 písm. e) ZZVZ zavazuje plnit předmět Veřejné zakázky a této Smlouvy osobami uvedenými v </w:t>
      </w:r>
      <w:r w:rsidRPr="00150246">
        <w:rPr>
          <w:rFonts w:ascii="Verdana" w:hAnsi="Verdana"/>
          <w:b/>
        </w:rPr>
        <w:t>příloze č. 3</w:t>
      </w:r>
      <w:r w:rsidRPr="00150246">
        <w:rPr>
          <w:rFonts w:ascii="Verdana" w:hAnsi="Verdana"/>
        </w:rPr>
        <w:t xml:space="preserve"> této Smlouvy. Tyto osoby odpovídají za plnění předmětu Veřejné zakázky a této Smlouvy</w:t>
      </w:r>
      <w:bookmarkEnd w:id="34"/>
      <w:r w:rsidR="006D2435">
        <w:rPr>
          <w:rFonts w:ascii="Verdana" w:hAnsi="Verdana"/>
        </w:rPr>
        <w:t>, přičemž</w:t>
      </w:r>
      <w:r w:rsidRPr="00E61E7B">
        <w:rPr>
          <w:rFonts w:ascii="Verdana" w:hAnsi="Verdana"/>
        </w:rPr>
        <w:t>:</w:t>
      </w:r>
    </w:p>
    <w:p w14:paraId="0435855D" w14:textId="32E9C382" w:rsidR="00EC244A" w:rsidRPr="008E5FF5" w:rsidRDefault="00EC244A" w:rsidP="003E6287">
      <w:pPr>
        <w:pStyle w:val="Odstavecseseznamem"/>
        <w:numPr>
          <w:ilvl w:val="0"/>
          <w:numId w:val="34"/>
        </w:numPr>
        <w:spacing w:before="120" w:after="120" w:line="276" w:lineRule="auto"/>
        <w:ind w:left="1134" w:hanging="567"/>
        <w:contextualSpacing w:val="0"/>
        <w:jc w:val="both"/>
        <w:rPr>
          <w:rFonts w:ascii="Verdana" w:hAnsi="Verdana" w:cs="Times New Roman"/>
        </w:rPr>
      </w:pPr>
      <w:r w:rsidRPr="008E5FF5">
        <w:rPr>
          <w:rFonts w:ascii="Verdana" w:hAnsi="Verdana" w:cs="Times New Roman"/>
          <w:b/>
          <w:bCs/>
        </w:rPr>
        <w:t>manažer zakázky</w:t>
      </w:r>
      <w:r w:rsidRPr="008E5FF5">
        <w:rPr>
          <w:rFonts w:ascii="Verdana" w:hAnsi="Verdana" w:cs="Times New Roman"/>
        </w:rPr>
        <w:t xml:space="preserve"> má přímou odpovědnost </w:t>
      </w:r>
      <w:r w:rsidR="004E1997" w:rsidRPr="008E5FF5">
        <w:rPr>
          <w:rFonts w:ascii="Verdana" w:hAnsi="Verdana" w:cs="Times New Roman"/>
        </w:rPr>
        <w:t xml:space="preserve">za komunikaci s Objednatelem při plnění této Smlouvy, </w:t>
      </w:r>
      <w:r w:rsidRPr="008E5FF5">
        <w:rPr>
          <w:rFonts w:ascii="Verdana" w:hAnsi="Verdana" w:cs="Times New Roman"/>
        </w:rPr>
        <w:t xml:space="preserve">za řízení a realizaci plnění Smlouvy, bude pravidelně komunikovat s Objednatelem, řídit průběh plnění Smlouvy a přijímat opatření k řádnému plnění Smlouvy a bude mít odpovědnost za řízení </w:t>
      </w:r>
      <w:r w:rsidR="00022A2D" w:rsidRPr="008E5FF5">
        <w:rPr>
          <w:rFonts w:ascii="Verdana" w:hAnsi="Verdana" w:cs="Times New Roman"/>
        </w:rPr>
        <w:t xml:space="preserve">členů </w:t>
      </w:r>
      <w:r w:rsidR="00022A2D" w:rsidRPr="008E5FF5">
        <w:rPr>
          <w:rFonts w:ascii="Verdana" w:hAnsi="Verdana"/>
        </w:rPr>
        <w:t>odborného personálu na pozicích Strážný</w:t>
      </w:r>
      <w:r w:rsidRPr="008E5FF5">
        <w:rPr>
          <w:rFonts w:ascii="Verdana" w:hAnsi="Verdana" w:cs="Times New Roman"/>
        </w:rPr>
        <w:t>;</w:t>
      </w:r>
    </w:p>
    <w:p w14:paraId="1449F1DE" w14:textId="0D53C2DA" w:rsidR="00EC244A" w:rsidRPr="00F11399" w:rsidRDefault="006D2435" w:rsidP="003E6287">
      <w:pPr>
        <w:pStyle w:val="Odstavecseseznamem"/>
        <w:numPr>
          <w:ilvl w:val="0"/>
          <w:numId w:val="34"/>
        </w:numPr>
        <w:spacing w:before="120" w:after="0" w:line="276" w:lineRule="auto"/>
        <w:ind w:left="1134" w:hanging="567"/>
        <w:jc w:val="both"/>
        <w:rPr>
          <w:rFonts w:ascii="Verdana" w:hAnsi="Verdana" w:cs="Times New Roman"/>
        </w:rPr>
      </w:pPr>
      <w:r w:rsidRPr="008E5FF5">
        <w:rPr>
          <w:rFonts w:ascii="Verdana" w:hAnsi="Verdana" w:cs="Times New Roman"/>
        </w:rPr>
        <w:t xml:space="preserve">osoby na pozicích </w:t>
      </w:r>
      <w:r w:rsidRPr="008E5FF5">
        <w:rPr>
          <w:rFonts w:ascii="Verdana" w:hAnsi="Verdana" w:cs="Times New Roman"/>
          <w:b/>
          <w:bCs/>
        </w:rPr>
        <w:t>Strážný</w:t>
      </w:r>
      <w:r>
        <w:rPr>
          <w:rFonts w:ascii="Verdana" w:hAnsi="Verdana" w:cs="Times New Roman"/>
        </w:rPr>
        <w:t xml:space="preserve"> </w:t>
      </w:r>
      <w:r w:rsidR="00144EDB">
        <w:rPr>
          <w:rFonts w:ascii="Verdana" w:hAnsi="Verdana" w:cs="Times New Roman"/>
        </w:rPr>
        <w:t>provádí</w:t>
      </w:r>
      <w:r>
        <w:rPr>
          <w:rFonts w:ascii="Verdana" w:hAnsi="Verdana" w:cs="Times New Roman"/>
        </w:rPr>
        <w:t xml:space="preserve"> FOS v rozsahu a za podmínek stanovených v této Smlouvě</w:t>
      </w:r>
      <w:r w:rsidR="00EC244A" w:rsidRPr="00F11399">
        <w:rPr>
          <w:rFonts w:ascii="Verdana" w:hAnsi="Verdana" w:cs="Times New Roman"/>
        </w:rPr>
        <w:t>.</w:t>
      </w:r>
    </w:p>
    <w:p w14:paraId="73D08426" w14:textId="4D99FD99" w:rsidR="00EC244A"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je oprávněn vyměnit osobu podle </w:t>
      </w:r>
      <w:r w:rsidRPr="00150246">
        <w:rPr>
          <w:rFonts w:ascii="Verdana" w:hAnsi="Verdana"/>
          <w:b/>
        </w:rPr>
        <w:t>přílohy č. 3</w:t>
      </w:r>
      <w:r w:rsidRPr="00150246">
        <w:rPr>
          <w:rFonts w:ascii="Verdana" w:hAnsi="Verdana"/>
        </w:rPr>
        <w:t xml:space="preserve"> této Smlouvy za jinou osobu, pokud Objednateli prokáže, že tato jiná osoba splňuje podmínky</w:t>
      </w:r>
      <w:r w:rsidRPr="00E61E7B">
        <w:rPr>
          <w:rFonts w:ascii="Verdana" w:hAnsi="Verdana"/>
        </w:rPr>
        <w:t xml:space="preserve"> podle Zadávací dokumentace, Nabídky a této Smlouvy a Objednatel s tímto novým členem vysloví předchozí souhlas. </w:t>
      </w:r>
      <w:r w:rsidRPr="00B72235">
        <w:rPr>
          <w:rFonts w:ascii="Verdana" w:hAnsi="Verdana"/>
        </w:rPr>
        <w:t xml:space="preserve">Dodavatel není oprávněn změnit člena </w:t>
      </w:r>
      <w:r w:rsidR="00022A2D">
        <w:rPr>
          <w:rFonts w:ascii="Verdana" w:hAnsi="Verdana"/>
        </w:rPr>
        <w:t>odborného personálu</w:t>
      </w:r>
      <w:r w:rsidRPr="00B72235">
        <w:rPr>
          <w:rFonts w:ascii="Verdana" w:hAnsi="Verdana"/>
        </w:rPr>
        <w:t xml:space="preserve"> ve funkci manažera</w:t>
      </w:r>
      <w:r>
        <w:rPr>
          <w:rFonts w:ascii="Verdana" w:hAnsi="Verdana"/>
        </w:rPr>
        <w:t xml:space="preserve"> zakázky</w:t>
      </w:r>
      <w:r w:rsidRPr="00B72235">
        <w:rPr>
          <w:rFonts w:ascii="Verdana" w:hAnsi="Verdana"/>
        </w:rPr>
        <w:t xml:space="preserve">, ledaže Dodavatel </w:t>
      </w:r>
      <w:r>
        <w:rPr>
          <w:rFonts w:ascii="Verdana" w:hAnsi="Verdana"/>
        </w:rPr>
        <w:t xml:space="preserve">prokáže, že </w:t>
      </w:r>
      <w:r w:rsidRPr="00B72235">
        <w:rPr>
          <w:rFonts w:ascii="Verdana" w:hAnsi="Verdana"/>
        </w:rPr>
        <w:t>nemohl bez vynaložení veškerého úsilí předejít této změně</w:t>
      </w:r>
      <w:r>
        <w:rPr>
          <w:rFonts w:ascii="Verdana" w:hAnsi="Verdana"/>
        </w:rPr>
        <w:t xml:space="preserve"> např. ztráta zdravotní způsobilosti manažera zakázky.</w:t>
      </w:r>
    </w:p>
    <w:p w14:paraId="216A8FFB" w14:textId="7411319B" w:rsidR="00EC244A" w:rsidRDefault="00EC244A" w:rsidP="00D9503E">
      <w:pPr>
        <w:pStyle w:val="Nadpis2"/>
        <w:keepNext/>
        <w:keepLines/>
        <w:numPr>
          <w:ilvl w:val="1"/>
          <w:numId w:val="21"/>
        </w:numPr>
        <w:overflowPunct/>
        <w:autoSpaceDE/>
        <w:autoSpaceDN/>
        <w:adjustRightInd/>
        <w:spacing w:before="120" w:line="276" w:lineRule="auto"/>
        <w:contextualSpacing w:val="0"/>
        <w:textAlignment w:val="auto"/>
        <w:rPr>
          <w:rFonts w:ascii="Verdana" w:hAnsi="Verdana"/>
        </w:rPr>
      </w:pPr>
      <w:r w:rsidRPr="00295F1F">
        <w:rPr>
          <w:rFonts w:ascii="Verdana" w:hAnsi="Verdana"/>
        </w:rPr>
        <w:t xml:space="preserve">V případě, že dojde ke změně </w:t>
      </w:r>
      <w:r w:rsidR="00022A2D">
        <w:rPr>
          <w:rFonts w:ascii="Verdana" w:hAnsi="Verdana"/>
        </w:rPr>
        <w:t>člena odborného personálu</w:t>
      </w:r>
      <w:r w:rsidRPr="00295F1F">
        <w:rPr>
          <w:rFonts w:ascii="Verdana" w:hAnsi="Verdana"/>
        </w:rPr>
        <w:t xml:space="preserve">, </w:t>
      </w:r>
      <w:proofErr w:type="gramStart"/>
      <w:r w:rsidRPr="00295F1F">
        <w:rPr>
          <w:rFonts w:ascii="Verdana" w:hAnsi="Verdana"/>
        </w:rPr>
        <w:t>předloží</w:t>
      </w:r>
      <w:proofErr w:type="gramEnd"/>
      <w:r w:rsidRPr="00295F1F">
        <w:rPr>
          <w:rFonts w:ascii="Verdana" w:hAnsi="Verdana"/>
        </w:rPr>
        <w:t xml:space="preserve"> Dodavatel vždy v rámci fakturace aktualizovaný seznam </w:t>
      </w:r>
      <w:r w:rsidR="00022A2D">
        <w:rPr>
          <w:rFonts w:ascii="Verdana" w:hAnsi="Verdana"/>
        </w:rPr>
        <w:t>členů odborného personálu</w:t>
      </w:r>
      <w:r w:rsidRPr="00295F1F">
        <w:rPr>
          <w:rFonts w:ascii="Verdana" w:hAnsi="Verdana"/>
        </w:rPr>
        <w:t>.</w:t>
      </w:r>
    </w:p>
    <w:p w14:paraId="10225280" w14:textId="1760D69B" w:rsidR="00EC244A" w:rsidRPr="00552B4A" w:rsidRDefault="00EC244A" w:rsidP="00D9503E">
      <w:pPr>
        <w:pStyle w:val="Nadpis2"/>
        <w:keepNext/>
        <w:keepLines/>
        <w:numPr>
          <w:ilvl w:val="1"/>
          <w:numId w:val="21"/>
        </w:numPr>
        <w:overflowPunct/>
        <w:autoSpaceDE/>
        <w:autoSpaceDN/>
        <w:adjustRightInd/>
        <w:spacing w:before="120" w:line="276" w:lineRule="auto"/>
        <w:contextualSpacing w:val="0"/>
        <w:textAlignment w:val="auto"/>
        <w:rPr>
          <w:rFonts w:ascii="Verdana" w:hAnsi="Verdana"/>
        </w:rPr>
      </w:pPr>
      <w:r w:rsidRPr="00295F1F">
        <w:rPr>
          <w:rFonts w:ascii="Verdana" w:hAnsi="Verdana"/>
        </w:rPr>
        <w:t>Dodavatel garantuje, že změny v</w:t>
      </w:r>
      <w:r w:rsidR="00022A2D">
        <w:rPr>
          <w:rFonts w:ascii="Verdana" w:hAnsi="Verdana"/>
        </w:rPr>
        <w:t> členech odborného personálu</w:t>
      </w:r>
      <w:r w:rsidRPr="00295F1F">
        <w:rPr>
          <w:rFonts w:ascii="Verdana" w:hAnsi="Verdana"/>
        </w:rPr>
        <w:t xml:space="preserve"> týmu </w:t>
      </w:r>
      <w:r>
        <w:rPr>
          <w:rFonts w:ascii="Verdana" w:hAnsi="Verdana"/>
        </w:rPr>
        <w:t xml:space="preserve">po dobu plnění této smlouvy </w:t>
      </w:r>
      <w:r w:rsidRPr="007477C2">
        <w:rPr>
          <w:rFonts w:ascii="Verdana" w:hAnsi="Verdana"/>
        </w:rPr>
        <w:t xml:space="preserve">nepřesáhnou </w:t>
      </w:r>
      <w:r w:rsidR="00B62533">
        <w:rPr>
          <w:rFonts w:ascii="Verdana" w:hAnsi="Verdana"/>
        </w:rPr>
        <w:t>4</w:t>
      </w:r>
      <w:r w:rsidRPr="007477C2">
        <w:rPr>
          <w:rFonts w:ascii="Verdana" w:hAnsi="Verdana"/>
        </w:rPr>
        <w:t>0 % celkového</w:t>
      </w:r>
      <w:r w:rsidRPr="00295F1F">
        <w:rPr>
          <w:rFonts w:ascii="Verdana" w:hAnsi="Verdana"/>
        </w:rPr>
        <w:t xml:space="preserve"> počtu členů </w:t>
      </w:r>
      <w:r w:rsidR="00022A2D">
        <w:rPr>
          <w:rFonts w:ascii="Verdana" w:hAnsi="Verdana"/>
        </w:rPr>
        <w:t>odborného personálu</w:t>
      </w:r>
      <w:r w:rsidRPr="00295F1F">
        <w:rPr>
          <w:rFonts w:ascii="Verdana" w:hAnsi="Verdana"/>
        </w:rPr>
        <w:t>.</w:t>
      </w:r>
    </w:p>
    <w:p w14:paraId="6533C969" w14:textId="047D0D4F" w:rsidR="00073F47" w:rsidRDefault="00EC244A" w:rsidP="00D9503E">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35" w:name="_Ref73085528"/>
      <w:r w:rsidRPr="00E61E7B">
        <w:rPr>
          <w:rFonts w:ascii="Verdana" w:hAnsi="Verdana"/>
        </w:rPr>
        <w:t xml:space="preserve">Dodavatel je povinen zajistit </w:t>
      </w:r>
      <w:r w:rsidRPr="00957F4F">
        <w:rPr>
          <w:rFonts w:ascii="Verdana" w:hAnsi="Verdana"/>
        </w:rPr>
        <w:t xml:space="preserve">poskytování služeb dle </w:t>
      </w:r>
      <w:r w:rsidRPr="00957F4F">
        <w:rPr>
          <w:rFonts w:ascii="Verdana" w:hAnsi="Verdana"/>
          <w:b/>
        </w:rPr>
        <w:t xml:space="preserve">odstavce </w:t>
      </w:r>
      <w:r w:rsidRPr="00957F4F">
        <w:rPr>
          <w:rFonts w:ascii="Verdana" w:hAnsi="Verdana"/>
          <w:b/>
        </w:rPr>
        <w:fldChar w:fldCharType="begin"/>
      </w:r>
      <w:r w:rsidRPr="00957F4F">
        <w:rPr>
          <w:rFonts w:ascii="Verdana" w:hAnsi="Verdana"/>
          <w:b/>
        </w:rPr>
        <w:instrText xml:space="preserve"> REF _Ref468276694 \r \h  \* MERGEFORMAT </w:instrText>
      </w:r>
      <w:r w:rsidRPr="00957F4F">
        <w:rPr>
          <w:rFonts w:ascii="Verdana" w:hAnsi="Verdana"/>
          <w:b/>
        </w:rPr>
      </w:r>
      <w:r w:rsidRPr="00957F4F">
        <w:rPr>
          <w:rFonts w:ascii="Verdana" w:hAnsi="Verdana"/>
          <w:b/>
        </w:rPr>
        <w:fldChar w:fldCharType="separate"/>
      </w:r>
      <w:r w:rsidR="007E2F66" w:rsidRPr="00957F4F">
        <w:rPr>
          <w:rFonts w:ascii="Verdana" w:hAnsi="Verdana"/>
          <w:b/>
        </w:rPr>
        <w:t>3.1</w:t>
      </w:r>
      <w:r w:rsidRPr="00957F4F">
        <w:rPr>
          <w:rFonts w:ascii="Verdana" w:hAnsi="Verdana"/>
          <w:b/>
        </w:rPr>
        <w:fldChar w:fldCharType="end"/>
      </w:r>
      <w:r w:rsidRPr="00957F4F">
        <w:rPr>
          <w:rFonts w:ascii="Verdana" w:hAnsi="Verdana"/>
          <w:b/>
        </w:rPr>
        <w:t xml:space="preserve"> písm. </w:t>
      </w:r>
      <w:r w:rsidR="001351BD" w:rsidRPr="00957F4F">
        <w:rPr>
          <w:rFonts w:ascii="Verdana" w:hAnsi="Verdana"/>
          <w:b/>
        </w:rPr>
        <w:fldChar w:fldCharType="begin"/>
      </w:r>
      <w:r w:rsidR="001351BD" w:rsidRPr="00957F4F">
        <w:rPr>
          <w:rFonts w:ascii="Verdana" w:hAnsi="Verdana"/>
          <w:b/>
        </w:rPr>
        <w:instrText xml:space="preserve"> REF _Ref73082523 \r \h </w:instrText>
      </w:r>
      <w:r w:rsidR="00D9503E" w:rsidRPr="00957F4F">
        <w:rPr>
          <w:rFonts w:ascii="Verdana" w:hAnsi="Verdana"/>
          <w:b/>
        </w:rPr>
        <w:instrText xml:space="preserve"> \* MERGEFORMAT </w:instrText>
      </w:r>
      <w:r w:rsidR="001351BD" w:rsidRPr="00957F4F">
        <w:rPr>
          <w:rFonts w:ascii="Verdana" w:hAnsi="Verdana"/>
          <w:b/>
        </w:rPr>
      </w:r>
      <w:r w:rsidR="001351BD" w:rsidRPr="00957F4F">
        <w:rPr>
          <w:rFonts w:ascii="Verdana" w:hAnsi="Verdana"/>
          <w:b/>
        </w:rPr>
        <w:fldChar w:fldCharType="separate"/>
      </w:r>
      <w:r w:rsidR="007E2F66" w:rsidRPr="00957F4F">
        <w:rPr>
          <w:rFonts w:ascii="Verdana" w:hAnsi="Verdana"/>
          <w:b/>
        </w:rPr>
        <w:t>a)</w:t>
      </w:r>
      <w:r w:rsidR="001351BD" w:rsidRPr="00957F4F">
        <w:rPr>
          <w:rFonts w:ascii="Verdana" w:hAnsi="Verdana"/>
          <w:b/>
        </w:rPr>
        <w:fldChar w:fldCharType="end"/>
      </w:r>
      <w:r w:rsidR="00D21544" w:rsidRPr="00957F4F">
        <w:rPr>
          <w:rFonts w:ascii="Verdana" w:hAnsi="Verdana"/>
          <w:b/>
        </w:rPr>
        <w:t xml:space="preserve"> </w:t>
      </w:r>
      <w:r w:rsidR="00E65917">
        <w:rPr>
          <w:rFonts w:ascii="Verdana" w:hAnsi="Verdana"/>
        </w:rPr>
        <w:t>této Smlouvy</w:t>
      </w:r>
      <w:r w:rsidRPr="00344525">
        <w:rPr>
          <w:rFonts w:ascii="Verdana" w:hAnsi="Verdana"/>
        </w:rPr>
        <w:t xml:space="preserve"> Strážnými, kteří jsou zaměstnanci Dodavatele. </w:t>
      </w:r>
      <w:r w:rsidR="006F30D2" w:rsidRPr="00E61E7B">
        <w:rPr>
          <w:rFonts w:ascii="Verdana" w:hAnsi="Verdana"/>
        </w:rPr>
        <w:t>Dodavatel je povinen mít v místě plnění kopie dokladů prokazujících existenci pracovněprávních vztahů Strážných pracujících v daném místě plnění a umožnit Objednateli na požádání nahlédnout do takových dokladů. Dodavatel je povinen předložit doklady Objednateli podle tohoto odstavce okamžitě k žádosti Objednatele v daném místě plnění.</w:t>
      </w:r>
      <w:bookmarkEnd w:id="35"/>
    </w:p>
    <w:p w14:paraId="5F3C57EA"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36" w:name="_Ref502667365"/>
      <w:bookmarkStart w:id="37" w:name="_Ref389126654"/>
      <w:r w:rsidRPr="00E61E7B">
        <w:rPr>
          <w:rFonts w:ascii="Verdana" w:hAnsi="Verdana"/>
        </w:rPr>
        <w:t>Poddodavatel</w:t>
      </w:r>
      <w:bookmarkEnd w:id="36"/>
    </w:p>
    <w:p w14:paraId="29059E0D" w14:textId="6181223B" w:rsidR="00EC244A" w:rsidRPr="00510A90"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38" w:name="_Hlk505767440"/>
      <w:bookmarkStart w:id="39" w:name="_Ref458702275"/>
      <w:bookmarkStart w:id="40" w:name="_Ref500265372"/>
      <w:r w:rsidRPr="00510A90">
        <w:rPr>
          <w:rFonts w:ascii="Verdana" w:hAnsi="Verdana"/>
        </w:rPr>
        <w:t xml:space="preserve">Dodavatel je oprávněn plnit činnost </w:t>
      </w:r>
      <w:r w:rsidR="00510A90" w:rsidRPr="00510A90">
        <w:rPr>
          <w:rFonts w:ascii="Verdana" w:hAnsi="Verdana"/>
        </w:rPr>
        <w:t xml:space="preserve">dle této Smlouvy, vyjma činností definovaných v </w:t>
      </w:r>
      <w:r w:rsidR="00510A90" w:rsidRPr="00957F4F">
        <w:rPr>
          <w:rFonts w:ascii="Verdana" w:hAnsi="Verdana"/>
          <w:b/>
        </w:rPr>
        <w:t xml:space="preserve">odstavci </w:t>
      </w:r>
      <w:r w:rsidR="001351BD" w:rsidRPr="00957F4F">
        <w:rPr>
          <w:rFonts w:ascii="Verdana" w:hAnsi="Verdana"/>
          <w:b/>
        </w:rPr>
        <w:fldChar w:fldCharType="begin"/>
      </w:r>
      <w:r w:rsidR="001351BD" w:rsidRPr="00957F4F">
        <w:rPr>
          <w:rFonts w:ascii="Verdana" w:hAnsi="Verdana"/>
          <w:b/>
        </w:rPr>
        <w:instrText xml:space="preserve"> REF _Ref73085528 \r \h </w:instrText>
      </w:r>
      <w:r w:rsidR="00D9503E" w:rsidRPr="00957F4F">
        <w:rPr>
          <w:rFonts w:ascii="Verdana" w:hAnsi="Verdana"/>
          <w:b/>
        </w:rPr>
        <w:instrText xml:space="preserve"> \* MERGEFORMAT </w:instrText>
      </w:r>
      <w:r w:rsidR="001351BD" w:rsidRPr="00957F4F">
        <w:rPr>
          <w:rFonts w:ascii="Verdana" w:hAnsi="Verdana"/>
          <w:b/>
        </w:rPr>
      </w:r>
      <w:r w:rsidR="001351BD" w:rsidRPr="00957F4F">
        <w:rPr>
          <w:rFonts w:ascii="Verdana" w:hAnsi="Verdana"/>
          <w:b/>
        </w:rPr>
        <w:fldChar w:fldCharType="separate"/>
      </w:r>
      <w:r w:rsidR="007E2F66" w:rsidRPr="00957F4F">
        <w:rPr>
          <w:rFonts w:ascii="Verdana" w:hAnsi="Verdana"/>
          <w:b/>
        </w:rPr>
        <w:t>6.6</w:t>
      </w:r>
      <w:r w:rsidR="001351BD" w:rsidRPr="00957F4F">
        <w:rPr>
          <w:rFonts w:ascii="Verdana" w:hAnsi="Verdana"/>
          <w:b/>
        </w:rPr>
        <w:fldChar w:fldCharType="end"/>
      </w:r>
      <w:r w:rsidR="00510A90" w:rsidRPr="00957F4F">
        <w:rPr>
          <w:rFonts w:ascii="Verdana" w:hAnsi="Verdana"/>
          <w:b/>
        </w:rPr>
        <w:t xml:space="preserve"> </w:t>
      </w:r>
      <w:r w:rsidR="00510A90" w:rsidRPr="00957F4F">
        <w:rPr>
          <w:rFonts w:ascii="Verdana" w:hAnsi="Verdana"/>
        </w:rPr>
        <w:t>této</w:t>
      </w:r>
      <w:r w:rsidR="00510A90" w:rsidRPr="00510A90">
        <w:rPr>
          <w:rFonts w:ascii="Verdana" w:hAnsi="Verdana"/>
        </w:rPr>
        <w:t xml:space="preserve"> Smlouvy,</w:t>
      </w:r>
      <w:r w:rsidRPr="00510A90">
        <w:rPr>
          <w:rFonts w:ascii="Verdana" w:hAnsi="Verdana"/>
        </w:rPr>
        <w:t xml:space="preserve"> prostřednictvím Poddodavatele.</w:t>
      </w:r>
    </w:p>
    <w:bookmarkEnd w:id="38"/>
    <w:p w14:paraId="578D1DBB" w14:textId="77777777" w:rsidR="00EC244A" w:rsidRPr="00E61E7B"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Dodavatel je oprávněn splnit část plnění podle této Smlouvy prostřednictvím třetí osoby pouze v případě, že Poddodavatelem je osoba uvedená v </w:t>
      </w:r>
      <w:r w:rsidRPr="00E61E7B">
        <w:rPr>
          <w:rFonts w:ascii="Verdana" w:hAnsi="Verdana"/>
          <w:b/>
        </w:rPr>
        <w:t xml:space="preserve">příloze </w:t>
      </w:r>
      <w:r w:rsidRPr="00150246">
        <w:rPr>
          <w:rFonts w:ascii="Verdana" w:hAnsi="Verdana"/>
          <w:b/>
        </w:rPr>
        <w:t xml:space="preserve">č. 4 </w:t>
      </w:r>
      <w:r w:rsidRPr="00150246">
        <w:rPr>
          <w:rFonts w:ascii="Verdana" w:hAnsi="Verdana"/>
        </w:rPr>
        <w:t>tét</w:t>
      </w:r>
      <w:r w:rsidRPr="00E61E7B">
        <w:rPr>
          <w:rFonts w:ascii="Verdana" w:hAnsi="Verdana"/>
        </w:rPr>
        <w:t>o Smlouvy nebo osoba, s níž Objednatel vyslovil předchozí písemný souhlas.</w:t>
      </w:r>
      <w:bookmarkEnd w:id="39"/>
      <w:r w:rsidRPr="00E61E7B">
        <w:rPr>
          <w:rFonts w:ascii="Verdana" w:hAnsi="Verdana"/>
        </w:rPr>
        <w:t xml:space="preserve"> Dodavatel je oprávněn změnit Poddodavatele pouze s předchozím písemným souhlasem Objednatele. Dodavatel je povinen prokázat, že při změně Poddodavatele bude zachována kvalifikace Dodavatele podle Zadávací dokumentace.</w:t>
      </w:r>
      <w:bookmarkEnd w:id="40"/>
    </w:p>
    <w:p w14:paraId="5BBA73F0" w14:textId="77777777" w:rsidR="00EC244A" w:rsidRPr="00E61E7B"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Plní-li Dodavatel část plnění podle této Smlouvy prostřednictvím Poddodavatele, odpovídá tak, jako by plnil sám.</w:t>
      </w:r>
    </w:p>
    <w:p w14:paraId="1AFE9256" w14:textId="4F2C10C6"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41" w:name="_Ref500266706"/>
      <w:r w:rsidRPr="00E61E7B">
        <w:rPr>
          <w:rFonts w:ascii="Verdana" w:hAnsi="Verdana"/>
        </w:rPr>
        <w:t>Bližší podmínky poskytování služeb</w:t>
      </w:r>
      <w:bookmarkEnd w:id="37"/>
      <w:bookmarkEnd w:id="41"/>
    </w:p>
    <w:p w14:paraId="3340A00B" w14:textId="77777777" w:rsidR="00EC244A" w:rsidRPr="00B60EC0"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42" w:name="_Ref398549247"/>
      <w:bookmarkStart w:id="43" w:name="_Ref389482751"/>
      <w:r w:rsidRPr="00B60EC0">
        <w:rPr>
          <w:rFonts w:ascii="Verdana" w:hAnsi="Verdana"/>
        </w:rPr>
        <w:t xml:space="preserve">Dodavatel v rámci Nabídky předložil dokumenty specifikující kvalitu plnění. Tyto dokumenty </w:t>
      </w:r>
      <w:proofErr w:type="gramStart"/>
      <w:r w:rsidRPr="00B60EC0">
        <w:rPr>
          <w:rFonts w:ascii="Verdana" w:hAnsi="Verdana"/>
        </w:rPr>
        <w:t>tvoří</w:t>
      </w:r>
      <w:proofErr w:type="gramEnd"/>
      <w:r w:rsidRPr="00B60EC0">
        <w:rPr>
          <w:rFonts w:ascii="Verdana" w:hAnsi="Verdana"/>
        </w:rPr>
        <w:t xml:space="preserve"> níže uvedené přílohy této Smlouvy. Dodavatel se zavazuje poskytovat služby podle této Smlouvy v souladu s těmito dokumenty. Jedná se konkrétně o:</w:t>
      </w:r>
    </w:p>
    <w:p w14:paraId="5148A5AE" w14:textId="5E217B32" w:rsidR="00EC244A" w:rsidRPr="005129D5" w:rsidRDefault="005129D5" w:rsidP="003E6287">
      <w:pPr>
        <w:pStyle w:val="Nadpis2"/>
        <w:numPr>
          <w:ilvl w:val="0"/>
          <w:numId w:val="27"/>
        </w:numPr>
        <w:overflowPunct/>
        <w:autoSpaceDE/>
        <w:autoSpaceDN/>
        <w:adjustRightInd/>
        <w:spacing w:before="120" w:line="276" w:lineRule="auto"/>
        <w:ind w:left="1134" w:hanging="567"/>
        <w:contextualSpacing w:val="0"/>
        <w:jc w:val="left"/>
        <w:textAlignment w:val="auto"/>
        <w:rPr>
          <w:rFonts w:ascii="Verdana" w:hAnsi="Verdana"/>
        </w:rPr>
      </w:pPr>
      <w:r w:rsidRPr="005129D5">
        <w:rPr>
          <w:rFonts w:ascii="Verdana" w:hAnsi="Verdana"/>
        </w:rPr>
        <w:t xml:space="preserve">neobsazeno </w:t>
      </w:r>
    </w:p>
    <w:p w14:paraId="59DD2445" w14:textId="56ED1CFD" w:rsidR="00641CEF" w:rsidRPr="005129D5" w:rsidRDefault="00641CEF" w:rsidP="003E6287">
      <w:pPr>
        <w:pStyle w:val="Odstavecseseznamem"/>
        <w:numPr>
          <w:ilvl w:val="0"/>
          <w:numId w:val="27"/>
        </w:numPr>
        <w:spacing w:before="120" w:after="0" w:line="276" w:lineRule="auto"/>
        <w:ind w:left="1134" w:hanging="567"/>
        <w:contextualSpacing w:val="0"/>
        <w:rPr>
          <w:rFonts w:ascii="Verdana" w:hAnsi="Verdana"/>
        </w:rPr>
      </w:pPr>
      <w:r w:rsidRPr="005129D5">
        <w:rPr>
          <w:rFonts w:ascii="Verdana" w:hAnsi="Verdana" w:cs="Times New Roman"/>
        </w:rPr>
        <w:t xml:space="preserve">Požadavky na zajišťování kontrolní obchůzkové činnosti </w:t>
      </w:r>
      <w:r w:rsidRPr="005129D5">
        <w:rPr>
          <w:rFonts w:ascii="Verdana" w:hAnsi="Verdana"/>
        </w:rPr>
        <w:t>(</w:t>
      </w:r>
      <w:r w:rsidRPr="005129D5">
        <w:rPr>
          <w:rFonts w:ascii="Verdana" w:hAnsi="Verdana"/>
          <w:b/>
        </w:rPr>
        <w:t>příloha č. 6</w:t>
      </w:r>
      <w:r w:rsidRPr="005129D5">
        <w:rPr>
          <w:rFonts w:ascii="Verdana" w:hAnsi="Verdana"/>
        </w:rPr>
        <w:t>)</w:t>
      </w:r>
      <w:r w:rsidRPr="005129D5">
        <w:rPr>
          <w:rFonts w:ascii="Verdana" w:hAnsi="Verdana" w:cs="Times New Roman"/>
        </w:rPr>
        <w:t>;</w:t>
      </w:r>
    </w:p>
    <w:p w14:paraId="0C302DF2" w14:textId="2D6369C3" w:rsidR="00BD0059" w:rsidRDefault="00BD0059" w:rsidP="003E6287">
      <w:pPr>
        <w:pStyle w:val="Odstavecseseznamem"/>
        <w:numPr>
          <w:ilvl w:val="0"/>
          <w:numId w:val="27"/>
        </w:numPr>
        <w:spacing w:before="120" w:after="0" w:line="276" w:lineRule="auto"/>
        <w:ind w:left="1134" w:hanging="567"/>
        <w:contextualSpacing w:val="0"/>
        <w:rPr>
          <w:rFonts w:ascii="Verdana" w:hAnsi="Verdana"/>
        </w:rPr>
      </w:pPr>
      <w:r w:rsidRPr="005129D5">
        <w:rPr>
          <w:rFonts w:ascii="Verdana" w:hAnsi="Verdana"/>
        </w:rPr>
        <w:t>Návrh výstrojního řádu (</w:t>
      </w:r>
      <w:r w:rsidRPr="005129D5">
        <w:rPr>
          <w:rFonts w:ascii="Verdana" w:hAnsi="Verdana"/>
          <w:b/>
        </w:rPr>
        <w:t>příloha č. 9</w:t>
      </w:r>
      <w:r w:rsidRPr="005129D5">
        <w:rPr>
          <w:rFonts w:ascii="Verdana" w:hAnsi="Verdana"/>
        </w:rPr>
        <w:t>).</w:t>
      </w:r>
    </w:p>
    <w:p w14:paraId="7CD528CF" w14:textId="7A1B01F1" w:rsidR="00EB477F" w:rsidRPr="00EB477F" w:rsidRDefault="00EB477F" w:rsidP="00EB477F">
      <w:pPr>
        <w:spacing w:before="120" w:after="0" w:line="276" w:lineRule="auto"/>
        <w:ind w:left="567"/>
        <w:jc w:val="both"/>
        <w:rPr>
          <w:rFonts w:ascii="Verdana" w:hAnsi="Verdana"/>
        </w:rPr>
      </w:pPr>
      <w:r>
        <w:rPr>
          <w:rFonts w:ascii="Verdana" w:hAnsi="Verdana"/>
        </w:rPr>
        <w:t xml:space="preserve">8.1.1 Současně se Dodavatel zavazuje </w:t>
      </w:r>
      <w:r w:rsidR="00E8562E">
        <w:rPr>
          <w:rFonts w:ascii="Verdana" w:hAnsi="Verdana"/>
        </w:rPr>
        <w:t>zpracovat a</w:t>
      </w:r>
      <w:r>
        <w:rPr>
          <w:rFonts w:ascii="Verdana" w:hAnsi="Verdana"/>
        </w:rPr>
        <w:t xml:space="preserve"> předložit Objednateli nejpozději ve lhůtě 10 pracovních dnů ode dne </w:t>
      </w:r>
      <w:r w:rsidR="00BD653F">
        <w:rPr>
          <w:rFonts w:ascii="Verdana" w:hAnsi="Verdana"/>
        </w:rPr>
        <w:t>uzavření této</w:t>
      </w:r>
      <w:r>
        <w:rPr>
          <w:rFonts w:ascii="Verdana" w:hAnsi="Verdana"/>
        </w:rPr>
        <w:t xml:space="preserve"> Smlouvy SPVS, v níž budou obsaženy Smlouvou a interní směrnici SŽ SM 07 požadované informace. </w:t>
      </w:r>
    </w:p>
    <w:p w14:paraId="4DF94D5E" w14:textId="448543F9" w:rsidR="00EC244A" w:rsidRPr="00E61E7B" w:rsidRDefault="00EC244A" w:rsidP="00BC6FBC">
      <w:pPr>
        <w:pStyle w:val="Nadpis2"/>
        <w:keepNext/>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bookmarkStart w:id="44" w:name="_Ref500269359"/>
      <w:r w:rsidRPr="00E61E7B">
        <w:rPr>
          <w:rFonts w:ascii="Verdana" w:hAnsi="Verdana"/>
        </w:rPr>
        <w:t>Dodavatel se zavazuje, že Strážní po celou dobu trvání Smlouvy:</w:t>
      </w:r>
      <w:bookmarkEnd w:id="44"/>
    </w:p>
    <w:p w14:paraId="7019FAAB" w14:textId="77777777" w:rsidR="00EC244A" w:rsidRPr="00E61E7B" w:rsidRDefault="00EC244A" w:rsidP="003E6287">
      <w:pPr>
        <w:pStyle w:val="Nadpis2"/>
        <w:numPr>
          <w:ilvl w:val="0"/>
          <w:numId w:val="28"/>
        </w:numPr>
        <w:overflowPunct/>
        <w:autoSpaceDE/>
        <w:autoSpaceDN/>
        <w:adjustRightInd/>
        <w:spacing w:before="120" w:line="276" w:lineRule="auto"/>
        <w:ind w:left="1134" w:hanging="567"/>
        <w:contextualSpacing w:val="0"/>
        <w:jc w:val="left"/>
        <w:textAlignment w:val="auto"/>
        <w:rPr>
          <w:rFonts w:ascii="Verdana" w:hAnsi="Verdana"/>
        </w:rPr>
      </w:pPr>
      <w:r w:rsidRPr="00E61E7B">
        <w:rPr>
          <w:rFonts w:ascii="Verdana" w:hAnsi="Verdana"/>
        </w:rPr>
        <w:t xml:space="preserve">budou zdravotně způsobilí vykonávat činnosti podle této Smlouvy, zejména budou mít </w:t>
      </w:r>
      <w:r w:rsidRPr="00E61E7B">
        <w:rPr>
          <w:rFonts w:ascii="Verdana" w:hAnsi="Verdana" w:cstheme="minorHAnsi"/>
        </w:rPr>
        <w:t xml:space="preserve">lékařský posudek o zdravotní způsobilosti dle </w:t>
      </w:r>
      <w:r w:rsidRPr="00E61E7B">
        <w:rPr>
          <w:rFonts w:ascii="Verdana" w:hAnsi="Verdana"/>
        </w:rPr>
        <w:t>vyhlášky Ministerstva dopravy č. 101/1995 Sb., nestanoví-li tato Smlouva jinak;</w:t>
      </w:r>
    </w:p>
    <w:p w14:paraId="2FB26510" w14:textId="6A30EB79" w:rsidR="00EC244A" w:rsidRPr="00957F4F" w:rsidRDefault="00EC244A" w:rsidP="003E6287">
      <w:pPr>
        <w:pStyle w:val="Nadpis2"/>
        <w:numPr>
          <w:ilvl w:val="0"/>
          <w:numId w:val="28"/>
        </w:numPr>
        <w:overflowPunct/>
        <w:autoSpaceDE/>
        <w:autoSpaceDN/>
        <w:adjustRightInd/>
        <w:spacing w:before="120" w:line="276" w:lineRule="auto"/>
        <w:ind w:left="1134" w:hanging="567"/>
        <w:contextualSpacing w:val="0"/>
        <w:textAlignment w:val="auto"/>
        <w:rPr>
          <w:rFonts w:ascii="Verdana" w:hAnsi="Verdana"/>
        </w:rPr>
      </w:pPr>
      <w:r w:rsidRPr="00957F4F">
        <w:rPr>
          <w:rFonts w:ascii="Verdana" w:hAnsi="Verdana"/>
        </w:rPr>
        <w:t>budou schopni pohybu ve venkovním prostředí Objektu, v</w:t>
      </w:r>
      <w:r w:rsidR="00957F4F" w:rsidRPr="00957F4F">
        <w:rPr>
          <w:rFonts w:ascii="Verdana" w:hAnsi="Verdana"/>
        </w:rPr>
        <w:t> obvodu dráhy</w:t>
      </w:r>
      <w:r w:rsidRPr="00957F4F">
        <w:rPr>
          <w:rFonts w:ascii="Verdana" w:hAnsi="Verdana"/>
        </w:rPr>
        <w:t xml:space="preserve"> a v odpovídajících celoročních klimatických podmínkách;</w:t>
      </w:r>
    </w:p>
    <w:p w14:paraId="69DBE2DD" w14:textId="42B132CB" w:rsidR="00EC244A" w:rsidRPr="00E61E7B" w:rsidRDefault="00EC244A" w:rsidP="003E6287">
      <w:pPr>
        <w:pStyle w:val="Nadpis2"/>
        <w:numPr>
          <w:ilvl w:val="0"/>
          <w:numId w:val="28"/>
        </w:numPr>
        <w:overflowPunct/>
        <w:autoSpaceDE/>
        <w:autoSpaceDN/>
        <w:adjustRightInd/>
        <w:spacing w:before="120" w:line="276" w:lineRule="auto"/>
        <w:ind w:left="1134" w:hanging="567"/>
        <w:contextualSpacing w:val="0"/>
        <w:jc w:val="left"/>
        <w:textAlignment w:val="auto"/>
        <w:rPr>
          <w:rFonts w:ascii="Verdana" w:hAnsi="Verdana"/>
        </w:rPr>
      </w:pPr>
      <w:r w:rsidRPr="00E61E7B">
        <w:rPr>
          <w:rFonts w:ascii="Verdana" w:hAnsi="Verdana"/>
        </w:rPr>
        <w:t>absolvovali před výkonem činností podle této Smlou</w:t>
      </w:r>
      <w:r w:rsidR="001351BD">
        <w:rPr>
          <w:rFonts w:ascii="Verdana" w:hAnsi="Verdana"/>
        </w:rPr>
        <w:t xml:space="preserve">vy školení podle této Smlouvy; </w:t>
      </w:r>
    </w:p>
    <w:p w14:paraId="339B2023" w14:textId="3366BF2F" w:rsidR="00EC244A" w:rsidRDefault="00EC244A" w:rsidP="003E6287">
      <w:pPr>
        <w:pStyle w:val="Nadpis2"/>
        <w:numPr>
          <w:ilvl w:val="0"/>
          <w:numId w:val="28"/>
        </w:numPr>
        <w:overflowPunct/>
        <w:autoSpaceDE/>
        <w:autoSpaceDN/>
        <w:adjustRightInd/>
        <w:spacing w:before="120" w:line="276" w:lineRule="auto"/>
        <w:ind w:left="1134" w:hanging="567"/>
        <w:contextualSpacing w:val="0"/>
        <w:textAlignment w:val="auto"/>
        <w:rPr>
          <w:rFonts w:ascii="Verdana" w:hAnsi="Verdana"/>
        </w:rPr>
      </w:pPr>
      <w:r w:rsidRPr="00E61E7B">
        <w:rPr>
          <w:rFonts w:ascii="Verdana" w:hAnsi="Verdana"/>
        </w:rPr>
        <w:t>budou mít odpovídající odbornou způsobilost, komunikativní znalost českého</w:t>
      </w:r>
      <w:r w:rsidR="005F09A5">
        <w:rPr>
          <w:rFonts w:ascii="Verdana" w:hAnsi="Verdana"/>
        </w:rPr>
        <w:t xml:space="preserve"> nebo slovenského </w:t>
      </w:r>
      <w:r w:rsidRPr="00E61E7B">
        <w:rPr>
          <w:rFonts w:ascii="Verdana" w:hAnsi="Verdana"/>
        </w:rPr>
        <w:t>jazyka</w:t>
      </w:r>
      <w:r w:rsidR="005F09A5">
        <w:rPr>
          <w:rFonts w:ascii="Verdana" w:hAnsi="Verdana"/>
        </w:rPr>
        <w:t xml:space="preserve"> na úrovni C1 dle Společného evropského referenčního rámce (lze řešit prostřednictvím služeb tlumočníka, který však musí být po celou dobu plnění dle této Smlouvy k dispozici v Objektu, tj. 24hodin denně)</w:t>
      </w:r>
      <w:r w:rsidRPr="00E61E7B">
        <w:rPr>
          <w:rFonts w:ascii="Verdana" w:hAnsi="Verdana"/>
        </w:rPr>
        <w:t xml:space="preserve"> a budou držiteli příslušných oprávnění a osvědčení o splnění zkoušek, vyžadují-li to právní předpisy pro výkon činností podle této Smlouvy</w:t>
      </w:r>
      <w:r w:rsidR="00D9503E">
        <w:rPr>
          <w:rFonts w:ascii="Verdana" w:hAnsi="Verdana"/>
        </w:rPr>
        <w:t>;</w:t>
      </w:r>
    </w:p>
    <w:p w14:paraId="28FC2D48" w14:textId="785C804B" w:rsidR="000E2F4C" w:rsidRDefault="006D4472" w:rsidP="003E6287">
      <w:pPr>
        <w:pStyle w:val="Nadpis2"/>
        <w:numPr>
          <w:ilvl w:val="0"/>
          <w:numId w:val="28"/>
        </w:numPr>
        <w:overflowPunct/>
        <w:autoSpaceDE/>
        <w:autoSpaceDN/>
        <w:adjustRightInd/>
        <w:spacing w:before="120" w:line="276" w:lineRule="auto"/>
        <w:ind w:left="1134" w:hanging="567"/>
        <w:contextualSpacing w:val="0"/>
        <w:jc w:val="left"/>
        <w:textAlignment w:val="auto"/>
        <w:rPr>
          <w:rFonts w:ascii="Verdana" w:hAnsi="Verdana"/>
        </w:rPr>
      </w:pPr>
      <w:r>
        <w:rPr>
          <w:rFonts w:ascii="Verdana" w:hAnsi="Verdana"/>
        </w:rPr>
        <w:t xml:space="preserve">budou vybaveni v souladu s Výstrojním řádem </w:t>
      </w:r>
      <w:r w:rsidRPr="006D4472">
        <w:rPr>
          <w:rFonts w:ascii="Verdana" w:hAnsi="Verdana"/>
        </w:rPr>
        <w:t xml:space="preserve">dle </w:t>
      </w:r>
      <w:r w:rsidRPr="006D4472">
        <w:rPr>
          <w:rFonts w:ascii="Verdana" w:hAnsi="Verdana"/>
          <w:b/>
          <w:bCs/>
        </w:rPr>
        <w:t>přílohy č. 9</w:t>
      </w:r>
      <w:r w:rsidRPr="00461697">
        <w:rPr>
          <w:rFonts w:ascii="Verdana" w:hAnsi="Verdana"/>
        </w:rPr>
        <w:t xml:space="preserve"> a daný výstrojní řád </w:t>
      </w:r>
      <w:r>
        <w:rPr>
          <w:rFonts w:ascii="Verdana" w:hAnsi="Verdana"/>
        </w:rPr>
        <w:t>budou dodržovat</w:t>
      </w:r>
      <w:r w:rsidR="001A68B0">
        <w:rPr>
          <w:rFonts w:ascii="Verdana" w:hAnsi="Verdana"/>
        </w:rPr>
        <w:t>,</w:t>
      </w:r>
    </w:p>
    <w:p w14:paraId="2EBBBC46" w14:textId="0FB2AEFE" w:rsidR="001A68B0" w:rsidRPr="00BE3D33" w:rsidRDefault="000E2F4C" w:rsidP="003E6287">
      <w:pPr>
        <w:pStyle w:val="Nadpis2"/>
        <w:numPr>
          <w:ilvl w:val="0"/>
          <w:numId w:val="28"/>
        </w:numPr>
        <w:overflowPunct/>
        <w:autoSpaceDE/>
        <w:autoSpaceDN/>
        <w:adjustRightInd/>
        <w:spacing w:before="120" w:line="276" w:lineRule="auto"/>
        <w:ind w:left="1134" w:hanging="567"/>
        <w:contextualSpacing w:val="0"/>
        <w:textAlignment w:val="auto"/>
        <w:rPr>
          <w:rFonts w:ascii="Verdana" w:hAnsi="Verdana"/>
        </w:rPr>
      </w:pPr>
      <w:r w:rsidRPr="00BE3D33">
        <w:rPr>
          <w:rFonts w:ascii="Verdana" w:hAnsi="Verdana"/>
        </w:rPr>
        <w:t xml:space="preserve">Strážný </w:t>
      </w:r>
      <w:r w:rsidR="007566B0" w:rsidRPr="00BE3D33">
        <w:rPr>
          <w:rFonts w:ascii="Verdana" w:hAnsi="Verdana"/>
        </w:rPr>
        <w:t>bude mít dostatečnou odbornou způsobilost pro výkon</w:t>
      </w:r>
      <w:r w:rsidR="00395205" w:rsidRPr="00BE3D33">
        <w:rPr>
          <w:rFonts w:ascii="Verdana" w:hAnsi="Verdana"/>
        </w:rPr>
        <w:t xml:space="preserve"> činnosti dle </w:t>
      </w:r>
      <w:r w:rsidR="00395205" w:rsidRPr="00BE3D33">
        <w:rPr>
          <w:rFonts w:ascii="Verdana" w:hAnsi="Verdana"/>
          <w:b/>
        </w:rPr>
        <w:t xml:space="preserve">odstavce </w:t>
      </w:r>
      <w:r w:rsidR="001351BD" w:rsidRPr="00BE3D33">
        <w:rPr>
          <w:rFonts w:ascii="Verdana" w:hAnsi="Verdana"/>
          <w:b/>
        </w:rPr>
        <w:fldChar w:fldCharType="begin"/>
      </w:r>
      <w:r w:rsidR="001351BD" w:rsidRPr="00BE3D33">
        <w:rPr>
          <w:rFonts w:ascii="Verdana" w:hAnsi="Verdana"/>
          <w:b/>
        </w:rPr>
        <w:instrText xml:space="preserve"> REF _Ref73082605 \r \h </w:instrText>
      </w:r>
      <w:r w:rsidR="00D9503E" w:rsidRPr="00BE3D33">
        <w:rPr>
          <w:rFonts w:ascii="Verdana" w:hAnsi="Verdana"/>
          <w:b/>
        </w:rPr>
        <w:instrText xml:space="preserve"> \* MERGEFORMAT </w:instrText>
      </w:r>
      <w:r w:rsidR="001351BD" w:rsidRPr="00BE3D33">
        <w:rPr>
          <w:rFonts w:ascii="Verdana" w:hAnsi="Verdana"/>
          <w:b/>
        </w:rPr>
      </w:r>
      <w:r w:rsidR="001351BD" w:rsidRPr="00BE3D33">
        <w:rPr>
          <w:rFonts w:ascii="Verdana" w:hAnsi="Verdana"/>
          <w:b/>
        </w:rPr>
        <w:fldChar w:fldCharType="separate"/>
      </w:r>
      <w:r w:rsidR="007E2F66" w:rsidRPr="00BE3D33">
        <w:rPr>
          <w:rFonts w:ascii="Verdana" w:hAnsi="Verdana"/>
          <w:b/>
        </w:rPr>
        <w:t>5.3</w:t>
      </w:r>
      <w:r w:rsidR="001351BD" w:rsidRPr="00BE3D33">
        <w:rPr>
          <w:rFonts w:ascii="Verdana" w:hAnsi="Verdana"/>
          <w:b/>
        </w:rPr>
        <w:fldChar w:fldCharType="end"/>
      </w:r>
      <w:r w:rsidR="00395205" w:rsidRPr="00BE3D33">
        <w:rPr>
          <w:rFonts w:ascii="Verdana" w:hAnsi="Verdana"/>
        </w:rPr>
        <w:t xml:space="preserve"> této Smlouvy</w:t>
      </w:r>
      <w:r w:rsidR="00BE3D33" w:rsidRPr="00BE3D33">
        <w:rPr>
          <w:rFonts w:ascii="Verdana" w:hAnsi="Verdana"/>
        </w:rPr>
        <w:t>.</w:t>
      </w:r>
    </w:p>
    <w:p w14:paraId="0A46C18E" w14:textId="620059BE" w:rsidR="00EC244A"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90549F">
        <w:rPr>
          <w:rFonts w:ascii="Verdana" w:hAnsi="Verdana"/>
        </w:rPr>
        <w:t xml:space="preserve">Dodavatel </w:t>
      </w:r>
      <w:r>
        <w:rPr>
          <w:rFonts w:ascii="Verdana" w:hAnsi="Verdana"/>
        </w:rPr>
        <w:t>se zavazuje, že bude vykonávat činnost dle této Smlouvy</w:t>
      </w:r>
      <w:r w:rsidRPr="0090549F">
        <w:rPr>
          <w:rFonts w:ascii="Verdana" w:hAnsi="Verdana"/>
        </w:rPr>
        <w:t xml:space="preserve"> pouze řádně vyškolenými zaměstnanci, kteří jsou schopni řádně pochopit a využívat technická a bezpečnostní zařízení určená k ostraze </w:t>
      </w:r>
      <w:r>
        <w:rPr>
          <w:rFonts w:ascii="Verdana" w:hAnsi="Verdana"/>
        </w:rPr>
        <w:t>Objektu</w:t>
      </w:r>
      <w:r w:rsidRPr="0090549F">
        <w:rPr>
          <w:rFonts w:ascii="Verdana" w:hAnsi="Verdana"/>
        </w:rPr>
        <w:t xml:space="preserve">. Strážní budou se znalostí techniky a zařízení pravidelně proškolování, kdy </w:t>
      </w:r>
      <w:r w:rsidR="006F30D2">
        <w:rPr>
          <w:rFonts w:ascii="Verdana" w:hAnsi="Verdana"/>
        </w:rPr>
        <w:t>O</w:t>
      </w:r>
      <w:r w:rsidR="006F30D2" w:rsidRPr="0090549F">
        <w:rPr>
          <w:rFonts w:ascii="Verdana" w:hAnsi="Verdana"/>
        </w:rPr>
        <w:t xml:space="preserve">bjednavatel </w:t>
      </w:r>
      <w:r w:rsidRPr="0090549F">
        <w:rPr>
          <w:rFonts w:ascii="Verdana" w:hAnsi="Verdana"/>
        </w:rPr>
        <w:t xml:space="preserve">si vyhrazuje právo každého </w:t>
      </w:r>
      <w:r w:rsidR="006F30D2">
        <w:rPr>
          <w:rFonts w:ascii="Verdana" w:hAnsi="Verdana"/>
        </w:rPr>
        <w:t>S</w:t>
      </w:r>
      <w:r w:rsidR="006F30D2" w:rsidRPr="0090549F">
        <w:rPr>
          <w:rFonts w:ascii="Verdana" w:hAnsi="Verdana"/>
        </w:rPr>
        <w:t xml:space="preserve">trážného </w:t>
      </w:r>
      <w:r w:rsidRPr="0090549F">
        <w:rPr>
          <w:rFonts w:ascii="Verdana" w:hAnsi="Verdana"/>
        </w:rPr>
        <w:t xml:space="preserve">přezkoušet a v případě zjištění nedostatků požadovat okamžitou výměnu  </w:t>
      </w:r>
    </w:p>
    <w:p w14:paraId="577C2C24" w14:textId="1D895380" w:rsidR="00EC244A" w:rsidRPr="006179CA" w:rsidRDefault="00EC244A" w:rsidP="00D9503E">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Objednatel je oprávněn si u Dodavatele ve vztahu ke kterékoliv osobě vykonávající činnosti podle této Smlouvy kdykoliv vyžádat potvrzení o zdravotní a psychické způsobilosti, </w:t>
      </w:r>
      <w:r w:rsidRPr="006179CA">
        <w:rPr>
          <w:rFonts w:ascii="Verdana" w:hAnsi="Verdana"/>
        </w:rPr>
        <w:t>dosaženém vzdělání, absolvovaných prověrkách a příslušných školeních, jakožto i výpis z rejstříku trestů, který nesmí být starší tří (3) měsíců.</w:t>
      </w:r>
      <w:bookmarkEnd w:id="42"/>
      <w:r w:rsidRPr="006179CA">
        <w:rPr>
          <w:rFonts w:ascii="Verdana" w:hAnsi="Verdana"/>
        </w:rPr>
        <w:t xml:space="preserve"> </w:t>
      </w:r>
      <w:bookmarkEnd w:id="43"/>
      <w:r w:rsidRPr="006179CA">
        <w:rPr>
          <w:rFonts w:ascii="Verdana" w:hAnsi="Verdana"/>
        </w:rPr>
        <w:t>Dodavatel je povinen předložit Objednateli dokumenty podle tohoto odstavce do třech dnů od žádosti Objednatele.</w:t>
      </w:r>
    </w:p>
    <w:p w14:paraId="51B64CD3" w14:textId="2E9C060A" w:rsidR="00EC244A" w:rsidRPr="00461697" w:rsidRDefault="00EC244A" w:rsidP="00E914DF">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461697">
        <w:rPr>
          <w:rFonts w:ascii="Verdana" w:hAnsi="Verdana"/>
        </w:rPr>
        <w:t xml:space="preserve">Dodavatel se zavazuje, že žádná fyzická osoba, která se bude podílet na výkonu služeb, které jsou předmětem této </w:t>
      </w:r>
      <w:r w:rsidRPr="00461697">
        <w:rPr>
          <w:rFonts w:ascii="Verdana" w:hAnsi="Verdana"/>
          <w:caps/>
        </w:rPr>
        <w:t>s</w:t>
      </w:r>
      <w:r w:rsidRPr="00461697">
        <w:rPr>
          <w:rFonts w:ascii="Verdana" w:hAnsi="Verdana"/>
        </w:rPr>
        <w:t xml:space="preserve">mlouvy, </w:t>
      </w:r>
      <w:proofErr w:type="gramStart"/>
      <w:r w:rsidRPr="00461697">
        <w:rPr>
          <w:rFonts w:ascii="Verdana" w:hAnsi="Verdana"/>
        </w:rPr>
        <w:t>nepřekročí</w:t>
      </w:r>
      <w:proofErr w:type="gramEnd"/>
      <w:r w:rsidRPr="00461697">
        <w:rPr>
          <w:rFonts w:ascii="Verdana" w:hAnsi="Verdana"/>
        </w:rPr>
        <w:t xml:space="preserve"> maximální možnou pracovní dobu, resp. dobu pro práci přesčas podle Zákoníku práce. Doba odpočinku těchto osob bude stanovena, příp. zkrácena v souladu se Zákoníkem práce.</w:t>
      </w:r>
      <w:r w:rsidR="00DA064A" w:rsidRPr="00461697">
        <w:rPr>
          <w:rFonts w:ascii="Verdana" w:hAnsi="Verdana"/>
        </w:rPr>
        <w:t xml:space="preserve"> Dodavatel se zavazuje, že po celou dobu plnění neklesne mzda žádné fyzické osoby, která se bude podílet na výkonu služeb, které jsou předmětem této smlouvy, pod </w:t>
      </w:r>
      <w:r w:rsidR="00432A82" w:rsidRPr="00461697">
        <w:rPr>
          <w:rFonts w:ascii="Verdana" w:hAnsi="Verdana"/>
        </w:rPr>
        <w:t xml:space="preserve">hranici stanovenou </w:t>
      </w:r>
      <w:r w:rsidR="00DA064A" w:rsidRPr="00461697">
        <w:rPr>
          <w:rFonts w:ascii="Verdana" w:hAnsi="Verdana"/>
        </w:rPr>
        <w:t>právní</w:t>
      </w:r>
      <w:r w:rsidR="00432A82" w:rsidRPr="00461697">
        <w:rPr>
          <w:rFonts w:ascii="Verdana" w:hAnsi="Verdana"/>
        </w:rPr>
        <w:t>m</w:t>
      </w:r>
      <w:r w:rsidR="00DA064A" w:rsidRPr="00461697">
        <w:rPr>
          <w:rFonts w:ascii="Verdana" w:hAnsi="Verdana"/>
        </w:rPr>
        <w:t xml:space="preserve"> řád</w:t>
      </w:r>
      <w:r w:rsidR="00432A82" w:rsidRPr="00461697">
        <w:rPr>
          <w:rFonts w:ascii="Verdana" w:hAnsi="Verdana"/>
        </w:rPr>
        <w:t>em</w:t>
      </w:r>
      <w:r w:rsidR="00DA064A" w:rsidRPr="00461697">
        <w:rPr>
          <w:rFonts w:ascii="Verdana" w:hAnsi="Verdana"/>
        </w:rPr>
        <w:t xml:space="preserve"> ČR</w:t>
      </w:r>
      <w:r w:rsidR="00EB2BA9" w:rsidRPr="00461697">
        <w:rPr>
          <w:rFonts w:ascii="Verdana" w:hAnsi="Verdana"/>
        </w:rPr>
        <w:t>, zejm. dle nařízení vlády č. 567/2006 Sb., o minimální mzdě, o nejnižších úrovních zaručené mzdy, o vymezení ztíženého pracovního prostředí a o výši příplatku ke mzdě za práci ve ztíženém pracovním prostředí</w:t>
      </w:r>
      <w:r w:rsidR="00DA064A" w:rsidRPr="00461697">
        <w:rPr>
          <w:rFonts w:ascii="Verdana" w:hAnsi="Verdana"/>
        </w:rPr>
        <w:t>. Objednatel je oprávněn kontrolovat splnění tohoto požadavku, k tomu poskytne Dodavatel nezbytnou součinnost.</w:t>
      </w:r>
      <w:r w:rsidR="006F30D2" w:rsidRPr="00461697">
        <w:rPr>
          <w:rFonts w:ascii="Verdana" w:hAnsi="Verdana"/>
        </w:rPr>
        <w:t xml:space="preserve"> </w:t>
      </w:r>
    </w:p>
    <w:p w14:paraId="74B3DAA6" w14:textId="04DD9D6F" w:rsidR="00EC244A" w:rsidRPr="00E61E7B" w:rsidRDefault="00EC244A" w:rsidP="00E914DF">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45" w:name="_Ref494265596"/>
      <w:r w:rsidRPr="00D87521">
        <w:rPr>
          <w:rFonts w:ascii="Verdana" w:hAnsi="Verdana"/>
        </w:rPr>
        <w:t xml:space="preserve">Dodavatel je povinen mít na vlastní náklady sjednáno po celou dobu trvání svých závazků z této Smlouvy vyplývajících pojištění odpovědnosti za škodu způsobenou Objednateli, jeho zaměstnancům nebo jakékoliv třetí osobě nacházející se v okolí Objektu, která vznikne v souvislosti s plněním poskytovaným podle této Smlouvy, a to s finančním </w:t>
      </w:r>
      <w:r w:rsidRPr="00BE3D33">
        <w:rPr>
          <w:rFonts w:ascii="Verdana" w:hAnsi="Verdana"/>
        </w:rPr>
        <w:t xml:space="preserve">limitem tohoto pojištění minimálně </w:t>
      </w:r>
      <w:r w:rsidR="00BE3D33" w:rsidRPr="00BE3D33">
        <w:rPr>
          <w:rFonts w:ascii="Verdana" w:hAnsi="Verdana"/>
          <w:b/>
        </w:rPr>
        <w:t>2</w:t>
      </w:r>
      <w:r w:rsidRPr="00BE3D33">
        <w:rPr>
          <w:rFonts w:ascii="Verdana" w:hAnsi="Verdana"/>
          <w:b/>
        </w:rPr>
        <w:t xml:space="preserve">0 000 000,- Kč (slovy: </w:t>
      </w:r>
      <w:r w:rsidR="00BE3D33" w:rsidRPr="00BE3D33">
        <w:rPr>
          <w:rFonts w:ascii="Verdana" w:hAnsi="Verdana"/>
          <w:b/>
        </w:rPr>
        <w:t>dvacet</w:t>
      </w:r>
      <w:r w:rsidRPr="00BE3D33">
        <w:rPr>
          <w:rFonts w:ascii="Verdana" w:hAnsi="Verdana"/>
          <w:b/>
        </w:rPr>
        <w:t xml:space="preserve"> milionů korun českých)</w:t>
      </w:r>
      <w:r w:rsidRPr="00BE3D33">
        <w:rPr>
          <w:rFonts w:ascii="Verdana" w:hAnsi="Verdana"/>
        </w:rPr>
        <w:t xml:space="preserve"> na jedné škodné události. Pojištění podle tohoto odstavce musí krýt škodu na majetku a újmu na životě či zdraví fyzických osob. Dodavatel je povinen písemně informovat Objednatele o jakýchkoliv změnách pojištění odpovědnosti za škodu podle tohoto odstavce</w:t>
      </w:r>
      <w:r w:rsidRPr="00150246">
        <w:rPr>
          <w:rFonts w:ascii="Verdana" w:hAnsi="Verdana"/>
        </w:rPr>
        <w:t xml:space="preserve">, které mají vliv na trvání, obsah či rozsah tohoto pojištění, a to do pěti (5) dnů od účinnosti příslušné změny. Dodavatel je povinen současně s podáním této informace předložit Objednateli kopii dodatku pojistné smlouvy, případně kopii nové pojistné smlouvy. Kopie příslušné pojistné smlouvy o sjednání pojištění Dodavatelem podle tohoto odstavce </w:t>
      </w:r>
      <w:proofErr w:type="gramStart"/>
      <w:r w:rsidRPr="00150246">
        <w:rPr>
          <w:rFonts w:ascii="Verdana" w:hAnsi="Verdana"/>
        </w:rPr>
        <w:t>tvoří</w:t>
      </w:r>
      <w:proofErr w:type="gramEnd"/>
      <w:r w:rsidRPr="00150246">
        <w:rPr>
          <w:rFonts w:ascii="Verdana" w:hAnsi="Verdana"/>
        </w:rPr>
        <w:t xml:space="preserve"> </w:t>
      </w:r>
      <w:r w:rsidRPr="00150246">
        <w:rPr>
          <w:rFonts w:ascii="Verdana" w:hAnsi="Verdana"/>
          <w:b/>
        </w:rPr>
        <w:t>přílohu č. 2</w:t>
      </w:r>
      <w:r w:rsidRPr="00150246">
        <w:rPr>
          <w:rFonts w:ascii="Verdana" w:hAnsi="Verdana"/>
        </w:rPr>
        <w:t xml:space="preserve"> této Smlouvy</w:t>
      </w:r>
      <w:r w:rsidRPr="00E61E7B">
        <w:rPr>
          <w:rFonts w:ascii="Verdana" w:hAnsi="Verdana"/>
        </w:rPr>
        <w:t>.</w:t>
      </w:r>
      <w:bookmarkEnd w:id="45"/>
    </w:p>
    <w:p w14:paraId="32D806BF" w14:textId="5412E12B" w:rsidR="00EC244A" w:rsidRDefault="00EC244A" w:rsidP="00E914DF">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se zavazuje, že on nebo osoby vykonávající činnosti podle této Smlouvy poskytnou Objednateli nezbytnou součinnost k ověření splnění povinností uvedených v tomto </w:t>
      </w:r>
      <w:r w:rsidRPr="00E61E7B">
        <w:rPr>
          <w:rFonts w:ascii="Verdana" w:hAnsi="Verdana"/>
          <w:b/>
        </w:rPr>
        <w:t xml:space="preserve">článku </w:t>
      </w:r>
      <w:r w:rsidRPr="00E61E7B">
        <w:rPr>
          <w:rFonts w:ascii="Verdana" w:hAnsi="Verdana"/>
          <w:b/>
        </w:rPr>
        <w:fldChar w:fldCharType="begin"/>
      </w:r>
      <w:r w:rsidRPr="00E61E7B">
        <w:rPr>
          <w:rFonts w:ascii="Verdana" w:hAnsi="Verdana"/>
          <w:b/>
        </w:rPr>
        <w:instrText xml:space="preserve"> REF _Ref500266706 \r \h  \* MERGEFORMAT </w:instrText>
      </w:r>
      <w:r w:rsidRPr="00E61E7B">
        <w:rPr>
          <w:rFonts w:ascii="Verdana" w:hAnsi="Verdana"/>
          <w:b/>
        </w:rPr>
      </w:r>
      <w:r w:rsidRPr="00E61E7B">
        <w:rPr>
          <w:rFonts w:ascii="Verdana" w:hAnsi="Verdana"/>
          <w:b/>
        </w:rPr>
        <w:fldChar w:fldCharType="separate"/>
      </w:r>
      <w:r w:rsidR="007E2F66">
        <w:rPr>
          <w:rFonts w:ascii="Verdana" w:hAnsi="Verdana"/>
          <w:b/>
        </w:rPr>
        <w:t>8</w:t>
      </w:r>
      <w:r w:rsidRPr="00E61E7B">
        <w:rPr>
          <w:rFonts w:ascii="Verdana" w:hAnsi="Verdana"/>
          <w:b/>
        </w:rPr>
        <w:fldChar w:fldCharType="end"/>
      </w:r>
      <w:r w:rsidRPr="00E61E7B">
        <w:rPr>
          <w:rFonts w:ascii="Verdana" w:hAnsi="Verdana"/>
          <w:b/>
        </w:rPr>
        <w:t>.</w:t>
      </w:r>
      <w:r w:rsidRPr="00E61E7B">
        <w:rPr>
          <w:rFonts w:ascii="Verdana" w:hAnsi="Verdana"/>
        </w:rPr>
        <w:t xml:space="preserve"> této Smlouvy. </w:t>
      </w:r>
      <w:proofErr w:type="gramStart"/>
      <w:r w:rsidRPr="00E61E7B">
        <w:rPr>
          <w:rFonts w:ascii="Verdana" w:hAnsi="Verdana"/>
        </w:rPr>
        <w:t>Poruší</w:t>
      </w:r>
      <w:proofErr w:type="gramEnd"/>
      <w:r w:rsidRPr="00E61E7B">
        <w:rPr>
          <w:rFonts w:ascii="Verdana" w:hAnsi="Verdana"/>
        </w:rPr>
        <w:t>-li Dodavatel tuto povinnost součinnosti, platí, že Dodavatel porušil i svou povinnost, jejíž splnění mělo být při jeho součinnosti ověřeno.</w:t>
      </w:r>
    </w:p>
    <w:p w14:paraId="5F882903" w14:textId="70831387" w:rsidR="003F538A" w:rsidRPr="00BE3D33" w:rsidRDefault="00F729E6" w:rsidP="00BE3D33">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F729E6">
        <w:rPr>
          <w:rFonts w:ascii="Verdana" w:hAnsi="Verdana"/>
        </w:rPr>
        <w:t xml:space="preserve">Dodavatel odpovídá za </w:t>
      </w:r>
      <w:r w:rsidRPr="00BE3D33">
        <w:rPr>
          <w:rFonts w:ascii="Verdana" w:hAnsi="Verdana"/>
        </w:rPr>
        <w:t>ztrátu bezkontaktní přístupové karty nebo klíčů,</w:t>
      </w:r>
      <w:r w:rsidRPr="00F729E6">
        <w:rPr>
          <w:rFonts w:ascii="Verdana" w:hAnsi="Verdana"/>
        </w:rPr>
        <w:t xml:space="preserve"> které Objednatel předal jemu nebo Strážným. Ztrátu nebo zcizení karty/klíče je </w:t>
      </w:r>
      <w:r>
        <w:rPr>
          <w:rFonts w:ascii="Verdana" w:hAnsi="Verdana"/>
        </w:rPr>
        <w:t>Dodavatel</w:t>
      </w:r>
      <w:r w:rsidRPr="00F729E6">
        <w:rPr>
          <w:rFonts w:ascii="Verdana" w:hAnsi="Verdana"/>
        </w:rPr>
        <w:t xml:space="preserve"> povinen bezodkladně oznámit Objednateli. V případě ztráty nebo zcizení karty/klíče Dodavatel odpovídá za jejich zneužití a je povinen Objednateli uhradit pořizovací náklady karty/klíče.</w:t>
      </w:r>
      <w:r w:rsidR="003F538A" w:rsidRPr="00BE3D33">
        <w:rPr>
          <w:rFonts w:ascii="Verdana" w:hAnsi="Verdana"/>
        </w:rPr>
        <w:t xml:space="preserve"> </w:t>
      </w:r>
    </w:p>
    <w:p w14:paraId="24878B5B"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46" w:name="_Ref389126723"/>
      <w:r w:rsidRPr="00E61E7B">
        <w:rPr>
          <w:rFonts w:ascii="Verdana" w:hAnsi="Verdana"/>
        </w:rPr>
        <w:t>Bezpečnostní služby ostrahy FOS</w:t>
      </w:r>
      <w:bookmarkEnd w:id="46"/>
    </w:p>
    <w:p w14:paraId="7EF9DDD9" w14:textId="77777777" w:rsidR="00EC244A" w:rsidRPr="00E61E7B" w:rsidRDefault="00EC244A" w:rsidP="00BC6FBC">
      <w:pPr>
        <w:pStyle w:val="Nadpis2"/>
        <w:keepNext/>
        <w:numPr>
          <w:ilvl w:val="1"/>
          <w:numId w:val="21"/>
        </w:numPr>
        <w:overflowPunct/>
        <w:autoSpaceDE/>
        <w:autoSpaceDN/>
        <w:adjustRightInd/>
        <w:spacing w:before="120" w:line="276" w:lineRule="auto"/>
        <w:contextualSpacing w:val="0"/>
        <w:jc w:val="left"/>
        <w:textAlignment w:val="auto"/>
        <w:rPr>
          <w:rFonts w:ascii="Verdana" w:hAnsi="Verdana"/>
        </w:rPr>
      </w:pPr>
      <w:bookmarkStart w:id="47" w:name="_Ref494265612"/>
      <w:r w:rsidRPr="00E61E7B">
        <w:rPr>
          <w:rFonts w:ascii="Verdana" w:hAnsi="Verdana"/>
        </w:rPr>
        <w:t>Dodavatel se zavazuje:</w:t>
      </w:r>
      <w:bookmarkEnd w:id="47"/>
    </w:p>
    <w:p w14:paraId="52C0CC16" w14:textId="336010CE"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noProof/>
          <w:sz w:val="18"/>
          <w:szCs w:val="18"/>
        </w:rPr>
      </w:pPr>
      <w:bookmarkStart w:id="48" w:name="_Ref500261655"/>
      <w:r w:rsidRPr="00E61E7B">
        <w:rPr>
          <w:rFonts w:ascii="Verdana" w:hAnsi="Verdana"/>
          <w:noProof/>
          <w:sz w:val="18"/>
          <w:szCs w:val="18"/>
        </w:rPr>
        <w:t>že Strážní před tím, než se budou podílet na plnění této Smlouvy</w:t>
      </w:r>
      <w:bookmarkStart w:id="49" w:name="_Hlk505870268"/>
      <w:r w:rsidRPr="00E61E7B">
        <w:rPr>
          <w:rFonts w:ascii="Verdana" w:hAnsi="Verdana"/>
          <w:noProof/>
          <w:sz w:val="18"/>
          <w:szCs w:val="18"/>
        </w:rPr>
        <w:t xml:space="preserve">, absolvují </w:t>
      </w:r>
      <w:r w:rsidR="00855DF6">
        <w:rPr>
          <w:rFonts w:ascii="Verdana" w:hAnsi="Verdana"/>
          <w:noProof/>
          <w:sz w:val="18"/>
          <w:szCs w:val="18"/>
        </w:rPr>
        <w:t>školení požadovaná touto Smlouvu</w:t>
      </w:r>
      <w:r w:rsidRPr="00E61E7B">
        <w:rPr>
          <w:rFonts w:ascii="Verdana" w:hAnsi="Verdana"/>
          <w:noProof/>
          <w:sz w:val="18"/>
          <w:szCs w:val="18"/>
        </w:rPr>
        <w:t xml:space="preserve"> a lékařskou prohlídku</w:t>
      </w:r>
      <w:bookmarkEnd w:id="49"/>
      <w:r w:rsidRPr="00E61E7B">
        <w:rPr>
          <w:rFonts w:ascii="Verdana" w:hAnsi="Verdana"/>
          <w:noProof/>
          <w:sz w:val="18"/>
          <w:szCs w:val="18"/>
        </w:rPr>
        <w:t>, nestanoví-li tato Smlouva jinak, podle této Smlouvy a budou při výkonu těchto činností postupovat v souladu s právními předpisy, interními předpisy Objednatele</w:t>
      </w:r>
      <w:r w:rsidRPr="00E61E7B" w:rsidDel="00C2346A">
        <w:rPr>
          <w:rFonts w:ascii="Verdana" w:hAnsi="Verdana"/>
          <w:noProof/>
          <w:sz w:val="18"/>
          <w:szCs w:val="18"/>
        </w:rPr>
        <w:t xml:space="preserve"> </w:t>
      </w:r>
      <w:r w:rsidRPr="00E61E7B">
        <w:rPr>
          <w:rFonts w:ascii="Verdana" w:hAnsi="Verdana"/>
          <w:noProof/>
          <w:sz w:val="18"/>
          <w:szCs w:val="18"/>
        </w:rPr>
        <w:t>včetně jejich změn a náhrad, se kterými byli seznámeni, jakož i se Smlouvou a jejími přílohami, při maximálním zohlednění zejména:</w:t>
      </w:r>
      <w:bookmarkEnd w:id="48"/>
    </w:p>
    <w:p w14:paraId="49624461"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i/>
          <w:noProof/>
          <w:sz w:val="18"/>
          <w:szCs w:val="18"/>
        </w:rPr>
        <w:t>nutné obrany</w:t>
      </w:r>
      <w:r w:rsidRPr="00E61E7B">
        <w:rPr>
          <w:rFonts w:ascii="Verdana" w:hAnsi="Verdana"/>
          <w:noProof/>
          <w:sz w:val="18"/>
          <w:szCs w:val="18"/>
        </w:rPr>
        <w:t xml:space="preserve"> ve smyslu ust. § 29 </w:t>
      </w:r>
      <w:r w:rsidRPr="00E61E7B">
        <w:rPr>
          <w:rFonts w:ascii="Verdana" w:hAnsi="Verdana"/>
          <w:i/>
          <w:noProof/>
          <w:sz w:val="18"/>
          <w:szCs w:val="18"/>
        </w:rPr>
        <w:t>zákona č. 40/2009 Sb., trestního zákoníku</w:t>
      </w:r>
      <w:r w:rsidRPr="00E61E7B">
        <w:rPr>
          <w:rFonts w:ascii="Verdana" w:hAnsi="Verdana"/>
          <w:noProof/>
          <w:sz w:val="18"/>
          <w:szCs w:val="18"/>
        </w:rPr>
        <w:t>, ve znění pozdějších předpisů;</w:t>
      </w:r>
    </w:p>
    <w:p w14:paraId="59E615A7"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i/>
          <w:noProof/>
          <w:sz w:val="18"/>
          <w:szCs w:val="18"/>
        </w:rPr>
        <w:t>krajní nouze</w:t>
      </w:r>
      <w:r w:rsidRPr="00E61E7B">
        <w:rPr>
          <w:rFonts w:ascii="Verdana" w:hAnsi="Verdana"/>
          <w:noProof/>
          <w:sz w:val="18"/>
          <w:szCs w:val="18"/>
        </w:rPr>
        <w:t xml:space="preserve"> ve smyslu ust. § 28 </w:t>
      </w:r>
      <w:r w:rsidRPr="00E61E7B">
        <w:rPr>
          <w:rFonts w:ascii="Verdana" w:hAnsi="Verdana"/>
          <w:i/>
          <w:noProof/>
          <w:sz w:val="18"/>
          <w:szCs w:val="18"/>
        </w:rPr>
        <w:t>zákona č. 40/2009 Sb., trestního zákoníku</w:t>
      </w:r>
      <w:r w:rsidRPr="00E61E7B">
        <w:rPr>
          <w:rFonts w:ascii="Verdana" w:hAnsi="Verdana"/>
          <w:noProof/>
          <w:sz w:val="18"/>
          <w:szCs w:val="18"/>
        </w:rPr>
        <w:t>, ve znění pozdějších předpisů;</w:t>
      </w:r>
    </w:p>
    <w:p w14:paraId="6AD98E64"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i/>
          <w:noProof/>
          <w:sz w:val="18"/>
          <w:szCs w:val="18"/>
        </w:rPr>
        <w:t>omezení osobní svobody</w:t>
      </w:r>
      <w:r w:rsidRPr="00E61E7B">
        <w:rPr>
          <w:rFonts w:ascii="Verdana" w:hAnsi="Verdana"/>
          <w:noProof/>
          <w:sz w:val="18"/>
          <w:szCs w:val="18"/>
        </w:rPr>
        <w:t xml:space="preserve"> ve smyslu ust. § 76 odst. 2 </w:t>
      </w:r>
      <w:r w:rsidRPr="00E61E7B">
        <w:rPr>
          <w:rFonts w:ascii="Verdana" w:hAnsi="Verdana"/>
          <w:i/>
          <w:noProof/>
          <w:sz w:val="18"/>
          <w:szCs w:val="18"/>
        </w:rPr>
        <w:t>zákona č. 141/1961 Sb., trestního řádu</w:t>
      </w:r>
      <w:r w:rsidRPr="00E61E7B">
        <w:rPr>
          <w:rFonts w:ascii="Verdana" w:hAnsi="Verdana"/>
          <w:noProof/>
          <w:sz w:val="18"/>
          <w:szCs w:val="18"/>
        </w:rPr>
        <w:t>, ve znění pozdějších předpisů;</w:t>
      </w:r>
    </w:p>
    <w:p w14:paraId="373893A8"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i/>
          <w:noProof/>
          <w:sz w:val="18"/>
          <w:szCs w:val="18"/>
        </w:rPr>
        <w:t xml:space="preserve">svépomoci </w:t>
      </w:r>
      <w:r w:rsidRPr="00E61E7B">
        <w:rPr>
          <w:rFonts w:ascii="Verdana" w:hAnsi="Verdana"/>
          <w:noProof/>
          <w:sz w:val="18"/>
          <w:szCs w:val="18"/>
        </w:rPr>
        <w:t>ve smyslu ust. § 14 Občanského zákoníku,</w:t>
      </w:r>
    </w:p>
    <w:p w14:paraId="10855B4B"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noProof/>
          <w:sz w:val="18"/>
          <w:szCs w:val="18"/>
        </w:rPr>
        <w:t xml:space="preserve">příslušných ustanovení </w:t>
      </w:r>
      <w:r w:rsidRPr="00E61E7B">
        <w:rPr>
          <w:rFonts w:ascii="Verdana" w:hAnsi="Verdana"/>
          <w:i/>
          <w:noProof/>
          <w:sz w:val="18"/>
          <w:szCs w:val="18"/>
        </w:rPr>
        <w:t>zákona č. 262/2006 Sb.,</w:t>
      </w:r>
      <w:r w:rsidRPr="00E61E7B">
        <w:rPr>
          <w:rFonts w:ascii="Verdana" w:hAnsi="Verdana"/>
          <w:noProof/>
          <w:sz w:val="18"/>
          <w:szCs w:val="18"/>
        </w:rPr>
        <w:t xml:space="preserve"> </w:t>
      </w:r>
      <w:r w:rsidRPr="00E61E7B">
        <w:rPr>
          <w:rFonts w:ascii="Verdana" w:hAnsi="Verdana"/>
          <w:i/>
          <w:noProof/>
          <w:sz w:val="18"/>
          <w:szCs w:val="18"/>
        </w:rPr>
        <w:t>zákoníku práce</w:t>
      </w:r>
      <w:r w:rsidRPr="00E61E7B">
        <w:rPr>
          <w:rFonts w:ascii="Verdana" w:hAnsi="Verdana"/>
          <w:noProof/>
          <w:sz w:val="18"/>
          <w:szCs w:val="18"/>
        </w:rPr>
        <w:t>, ve znění pozdějších předpisů, zejm. jeho ust. § 249 a § 251; a</w:t>
      </w:r>
    </w:p>
    <w:p w14:paraId="670BF5C1" w14:textId="77777777" w:rsidR="00EC244A" w:rsidRPr="00E61E7B" w:rsidRDefault="00EC244A" w:rsidP="00E914DF">
      <w:pPr>
        <w:pStyle w:val="FSCodrka1"/>
        <w:numPr>
          <w:ilvl w:val="1"/>
          <w:numId w:val="14"/>
        </w:numPr>
        <w:tabs>
          <w:tab w:val="clear" w:pos="641"/>
          <w:tab w:val="clear" w:pos="1797"/>
        </w:tabs>
        <w:spacing w:before="120" w:after="0" w:line="276" w:lineRule="auto"/>
        <w:ind w:left="1701" w:hanging="283"/>
        <w:rPr>
          <w:rFonts w:ascii="Verdana" w:hAnsi="Verdana"/>
          <w:noProof/>
          <w:sz w:val="18"/>
          <w:szCs w:val="18"/>
        </w:rPr>
      </w:pPr>
      <w:r w:rsidRPr="00E61E7B">
        <w:rPr>
          <w:rFonts w:ascii="Verdana" w:hAnsi="Verdana"/>
          <w:sz w:val="18"/>
          <w:szCs w:val="18"/>
        </w:rPr>
        <w:t>platných právních předpisů k zajištění bezpečnosti a zdraví při práci a požární ochrany,</w:t>
      </w:r>
    </w:p>
    <w:p w14:paraId="50DFDF14" w14:textId="17D8F30E" w:rsidR="00EC244A" w:rsidRPr="00BE3D33" w:rsidRDefault="00EC244A" w:rsidP="00BE3D33">
      <w:pPr>
        <w:pStyle w:val="FSCodrka1"/>
        <w:numPr>
          <w:ilvl w:val="0"/>
          <w:numId w:val="14"/>
        </w:numPr>
        <w:tabs>
          <w:tab w:val="clear" w:pos="641"/>
        </w:tabs>
        <w:spacing w:before="120" w:after="0" w:line="276" w:lineRule="auto"/>
        <w:ind w:left="1134" w:hanging="567"/>
        <w:rPr>
          <w:rFonts w:ascii="Verdana" w:hAnsi="Verdana"/>
          <w:noProof/>
          <w:sz w:val="18"/>
          <w:szCs w:val="18"/>
        </w:rPr>
      </w:pPr>
      <w:r w:rsidRPr="00BE3D33">
        <w:rPr>
          <w:rFonts w:ascii="Verdana" w:hAnsi="Verdana"/>
          <w:noProof/>
          <w:sz w:val="18"/>
          <w:szCs w:val="18"/>
        </w:rPr>
        <w:t>že FOS bude probíhat podle rozpisu strážních hodin a v souladu se základními povinnostmi Strážných definovaný</w:t>
      </w:r>
      <w:r w:rsidR="00510A90" w:rsidRPr="00BE3D33">
        <w:rPr>
          <w:rFonts w:ascii="Verdana" w:hAnsi="Verdana"/>
          <w:noProof/>
          <w:sz w:val="18"/>
          <w:szCs w:val="18"/>
        </w:rPr>
        <w:t>mi</w:t>
      </w:r>
      <w:r w:rsidRPr="00BE3D33">
        <w:rPr>
          <w:rFonts w:ascii="Verdana" w:hAnsi="Verdana"/>
          <w:noProof/>
          <w:sz w:val="18"/>
          <w:szCs w:val="18"/>
        </w:rPr>
        <w:t xml:space="preserve"> v této Smlouvě a jejích přílohách</w:t>
      </w:r>
      <w:r w:rsidR="00494ABA" w:rsidRPr="00BE3D33">
        <w:rPr>
          <w:rFonts w:ascii="Verdana" w:hAnsi="Verdana"/>
          <w:noProof/>
          <w:sz w:val="18"/>
          <w:szCs w:val="18"/>
        </w:rPr>
        <w:t xml:space="preserve">, kdy FOS </w:t>
      </w:r>
      <w:r w:rsidR="00494ABA" w:rsidRPr="00BE3D33">
        <w:rPr>
          <w:rFonts w:ascii="Verdana" w:hAnsi="Verdana"/>
          <w:b/>
          <w:noProof/>
          <w:sz w:val="18"/>
          <w:szCs w:val="18"/>
        </w:rPr>
        <w:t xml:space="preserve">dle odstavce </w:t>
      </w:r>
      <w:r w:rsidR="001351BD" w:rsidRPr="00BE3D33">
        <w:rPr>
          <w:rFonts w:ascii="Verdana" w:hAnsi="Verdana"/>
          <w:b/>
          <w:noProof/>
          <w:sz w:val="18"/>
          <w:szCs w:val="18"/>
        </w:rPr>
        <w:fldChar w:fldCharType="begin"/>
      </w:r>
      <w:r w:rsidR="001351BD" w:rsidRPr="00BE3D33">
        <w:rPr>
          <w:rFonts w:ascii="Verdana" w:hAnsi="Verdana"/>
          <w:b/>
          <w:noProof/>
          <w:sz w:val="18"/>
          <w:szCs w:val="18"/>
        </w:rPr>
        <w:instrText xml:space="preserve"> REF _Ref73086344 \r \h </w:instrText>
      </w:r>
      <w:r w:rsidR="00E914DF" w:rsidRPr="00BE3D33">
        <w:rPr>
          <w:rFonts w:ascii="Verdana" w:hAnsi="Verdana"/>
          <w:b/>
          <w:noProof/>
          <w:sz w:val="18"/>
          <w:szCs w:val="18"/>
        </w:rPr>
        <w:instrText xml:space="preserve"> \* MERGEFORMAT </w:instrText>
      </w:r>
      <w:r w:rsidR="001351BD" w:rsidRPr="00BE3D33">
        <w:rPr>
          <w:rFonts w:ascii="Verdana" w:hAnsi="Verdana"/>
          <w:b/>
          <w:noProof/>
          <w:sz w:val="18"/>
          <w:szCs w:val="18"/>
        </w:rPr>
      </w:r>
      <w:r w:rsidR="001351BD" w:rsidRPr="00BE3D33">
        <w:rPr>
          <w:rFonts w:ascii="Verdana" w:hAnsi="Verdana"/>
          <w:b/>
          <w:noProof/>
          <w:sz w:val="18"/>
          <w:szCs w:val="18"/>
        </w:rPr>
        <w:fldChar w:fldCharType="separate"/>
      </w:r>
      <w:r w:rsidR="007E2F66" w:rsidRPr="00BE3D33">
        <w:rPr>
          <w:rFonts w:ascii="Verdana" w:hAnsi="Verdana"/>
          <w:b/>
          <w:noProof/>
          <w:sz w:val="18"/>
          <w:szCs w:val="18"/>
        </w:rPr>
        <w:t>3</w:t>
      </w:r>
      <w:r w:rsidR="001351BD" w:rsidRPr="00BE3D33">
        <w:rPr>
          <w:rFonts w:ascii="Verdana" w:hAnsi="Verdana"/>
          <w:b/>
          <w:noProof/>
          <w:sz w:val="18"/>
          <w:szCs w:val="18"/>
        </w:rPr>
        <w:fldChar w:fldCharType="end"/>
      </w:r>
      <w:r w:rsidR="00B857FA">
        <w:rPr>
          <w:rFonts w:ascii="Verdana" w:hAnsi="Verdana"/>
          <w:b/>
          <w:noProof/>
          <w:sz w:val="18"/>
          <w:szCs w:val="18"/>
        </w:rPr>
        <w:t>.1</w:t>
      </w:r>
      <w:r w:rsidR="005B7B3A" w:rsidRPr="00BE3D33">
        <w:rPr>
          <w:rFonts w:ascii="Verdana" w:hAnsi="Verdana"/>
          <w:b/>
          <w:noProof/>
          <w:sz w:val="18"/>
          <w:szCs w:val="18"/>
        </w:rPr>
        <w:t xml:space="preserve"> </w:t>
      </w:r>
      <w:r w:rsidR="00494ABA" w:rsidRPr="00BE3D33">
        <w:rPr>
          <w:rFonts w:ascii="Verdana" w:hAnsi="Verdana"/>
          <w:b/>
          <w:noProof/>
          <w:sz w:val="18"/>
          <w:szCs w:val="18"/>
        </w:rPr>
        <w:t xml:space="preserve">písm. </w:t>
      </w:r>
      <w:r w:rsidR="001351BD" w:rsidRPr="00BE3D33">
        <w:rPr>
          <w:rFonts w:ascii="Verdana" w:hAnsi="Verdana"/>
          <w:b/>
          <w:noProof/>
          <w:sz w:val="18"/>
          <w:szCs w:val="18"/>
        </w:rPr>
        <w:fldChar w:fldCharType="begin"/>
      </w:r>
      <w:r w:rsidR="001351BD" w:rsidRPr="00BE3D33">
        <w:rPr>
          <w:rFonts w:ascii="Verdana" w:hAnsi="Verdana"/>
          <w:b/>
          <w:noProof/>
          <w:sz w:val="18"/>
          <w:szCs w:val="18"/>
        </w:rPr>
        <w:instrText xml:space="preserve"> REF _Ref73082523 \r \h </w:instrText>
      </w:r>
      <w:r w:rsidR="00E914DF" w:rsidRPr="00BE3D33">
        <w:rPr>
          <w:rFonts w:ascii="Verdana" w:hAnsi="Verdana"/>
          <w:b/>
          <w:noProof/>
          <w:sz w:val="18"/>
          <w:szCs w:val="18"/>
        </w:rPr>
        <w:instrText xml:space="preserve"> \* MERGEFORMAT </w:instrText>
      </w:r>
      <w:r w:rsidR="001351BD" w:rsidRPr="00BE3D33">
        <w:rPr>
          <w:rFonts w:ascii="Verdana" w:hAnsi="Verdana"/>
          <w:b/>
          <w:noProof/>
          <w:sz w:val="18"/>
          <w:szCs w:val="18"/>
        </w:rPr>
      </w:r>
      <w:r w:rsidR="001351BD" w:rsidRPr="00BE3D33">
        <w:rPr>
          <w:rFonts w:ascii="Verdana" w:hAnsi="Verdana"/>
          <w:b/>
          <w:noProof/>
          <w:sz w:val="18"/>
          <w:szCs w:val="18"/>
        </w:rPr>
        <w:fldChar w:fldCharType="separate"/>
      </w:r>
      <w:r w:rsidR="007E2F66" w:rsidRPr="00BE3D33">
        <w:rPr>
          <w:rFonts w:ascii="Verdana" w:hAnsi="Verdana"/>
          <w:b/>
          <w:noProof/>
          <w:sz w:val="18"/>
          <w:szCs w:val="18"/>
        </w:rPr>
        <w:t>a)</w:t>
      </w:r>
      <w:r w:rsidR="001351BD" w:rsidRPr="00BE3D33">
        <w:rPr>
          <w:rFonts w:ascii="Verdana" w:hAnsi="Verdana"/>
          <w:b/>
          <w:noProof/>
          <w:sz w:val="18"/>
          <w:szCs w:val="18"/>
        </w:rPr>
        <w:fldChar w:fldCharType="end"/>
      </w:r>
      <w:r w:rsidR="001351BD" w:rsidRPr="00BE3D33">
        <w:rPr>
          <w:rFonts w:ascii="Verdana" w:hAnsi="Verdana"/>
          <w:b/>
          <w:noProof/>
          <w:sz w:val="18"/>
          <w:szCs w:val="18"/>
        </w:rPr>
        <w:t xml:space="preserve"> </w:t>
      </w:r>
      <w:r w:rsidR="00494ABA" w:rsidRPr="00BE3D33">
        <w:rPr>
          <w:rFonts w:ascii="Verdana" w:hAnsi="Verdana"/>
          <w:noProof/>
          <w:sz w:val="18"/>
          <w:szCs w:val="18"/>
        </w:rPr>
        <w:t xml:space="preserve">bude </w:t>
      </w:r>
      <w:r w:rsidR="00B857FA">
        <w:rPr>
          <w:rFonts w:ascii="Verdana" w:hAnsi="Verdana"/>
          <w:noProof/>
          <w:sz w:val="18"/>
          <w:szCs w:val="18"/>
        </w:rPr>
        <w:t xml:space="preserve">zajištěna vždy jednou osobou </w:t>
      </w:r>
      <w:r w:rsidR="0090455F" w:rsidRPr="00BE3D33">
        <w:rPr>
          <w:rFonts w:ascii="Verdana" w:hAnsi="Verdana"/>
          <w:noProof/>
          <w:sz w:val="18"/>
          <w:szCs w:val="18"/>
        </w:rPr>
        <w:t>Strážn</w:t>
      </w:r>
      <w:r w:rsidR="00BE3D33" w:rsidRPr="00BE3D33">
        <w:rPr>
          <w:rFonts w:ascii="Verdana" w:hAnsi="Verdana"/>
          <w:noProof/>
          <w:sz w:val="18"/>
          <w:szCs w:val="18"/>
        </w:rPr>
        <w:t>ého</w:t>
      </w:r>
      <w:r w:rsidR="0090455F" w:rsidRPr="00BE3D33">
        <w:rPr>
          <w:rFonts w:ascii="Verdana" w:hAnsi="Verdana"/>
          <w:noProof/>
          <w:sz w:val="18"/>
          <w:szCs w:val="18"/>
        </w:rPr>
        <w:t xml:space="preserve"> </w:t>
      </w:r>
      <w:r w:rsidR="00BE3D33" w:rsidRPr="00BE3D33">
        <w:rPr>
          <w:rFonts w:ascii="Verdana" w:hAnsi="Verdana"/>
          <w:noProof/>
          <w:sz w:val="18"/>
          <w:szCs w:val="18"/>
        </w:rPr>
        <w:t>a to 24 hodin denně</w:t>
      </w:r>
      <w:r w:rsidR="00494ABA" w:rsidRPr="00BE3D33">
        <w:rPr>
          <w:rFonts w:ascii="Verdana" w:hAnsi="Verdana"/>
          <w:noProof/>
          <w:sz w:val="18"/>
          <w:szCs w:val="18"/>
        </w:rPr>
        <w:t xml:space="preserve">, </w:t>
      </w:r>
      <w:r w:rsidR="00B857FA">
        <w:rPr>
          <w:rFonts w:ascii="Verdana" w:hAnsi="Verdana"/>
          <w:noProof/>
          <w:sz w:val="18"/>
          <w:szCs w:val="18"/>
        </w:rPr>
        <w:t xml:space="preserve">a současně </w:t>
      </w:r>
      <w:r w:rsidR="00494ABA" w:rsidRPr="00BE3D33">
        <w:rPr>
          <w:rFonts w:ascii="Verdana" w:hAnsi="Verdana"/>
          <w:noProof/>
          <w:sz w:val="18"/>
          <w:szCs w:val="18"/>
        </w:rPr>
        <w:t xml:space="preserve">vždy jednou osobou Strážného </w:t>
      </w:r>
      <w:r w:rsidR="00A44162" w:rsidRPr="00BE3D33">
        <w:rPr>
          <w:rFonts w:ascii="Verdana" w:hAnsi="Verdana"/>
          <w:noProof/>
          <w:sz w:val="18"/>
          <w:szCs w:val="18"/>
        </w:rPr>
        <w:t xml:space="preserve">a </w:t>
      </w:r>
      <w:r w:rsidR="00DE12DB" w:rsidRPr="00BE3D33">
        <w:rPr>
          <w:rFonts w:ascii="Verdana" w:hAnsi="Verdana"/>
          <w:noProof/>
          <w:sz w:val="18"/>
          <w:szCs w:val="18"/>
        </w:rPr>
        <w:t xml:space="preserve">to </w:t>
      </w:r>
      <w:r w:rsidR="00BE3D33" w:rsidRPr="00BE3D33">
        <w:rPr>
          <w:rFonts w:ascii="Verdana" w:hAnsi="Verdana"/>
          <w:noProof/>
          <w:sz w:val="18"/>
          <w:szCs w:val="18"/>
        </w:rPr>
        <w:t>v denní době (07:00 hod. až 19:00hod) a noční době (19:00-20:00 hod. a 5:00 hod-7:00 hod.)</w:t>
      </w:r>
      <w:r w:rsidRPr="00BE3D33">
        <w:rPr>
          <w:rFonts w:ascii="Verdana" w:hAnsi="Verdana"/>
          <w:noProof/>
          <w:sz w:val="18"/>
          <w:szCs w:val="18"/>
        </w:rPr>
        <w:t>;</w:t>
      </w:r>
    </w:p>
    <w:p w14:paraId="377DE6AC" w14:textId="2EB9FEE8" w:rsidR="00EC244A" w:rsidRPr="00E61E7B" w:rsidRDefault="00F64F92"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r w:rsidRPr="00F64F92">
        <w:rPr>
          <w:rFonts w:ascii="Verdana" w:hAnsi="Verdana"/>
          <w:i/>
          <w:noProof/>
          <w:sz w:val="18"/>
          <w:szCs w:val="18"/>
        </w:rPr>
        <w:t>neobsazeno</w:t>
      </w:r>
      <w:r w:rsidR="00EC244A" w:rsidRPr="00E61E7B">
        <w:rPr>
          <w:rFonts w:ascii="Verdana" w:hAnsi="Verdana"/>
          <w:sz w:val="18"/>
          <w:szCs w:val="18"/>
        </w:rPr>
        <w:t>;</w:t>
      </w:r>
    </w:p>
    <w:p w14:paraId="7407173E" w14:textId="77777777"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noProof/>
          <w:sz w:val="18"/>
          <w:szCs w:val="18"/>
        </w:rPr>
      </w:pPr>
      <w:r w:rsidRPr="00E61E7B">
        <w:rPr>
          <w:rFonts w:ascii="Verdana" w:hAnsi="Verdana"/>
          <w:noProof/>
          <w:sz w:val="18"/>
          <w:szCs w:val="18"/>
        </w:rPr>
        <w:t xml:space="preserve">iniciativně a samostatně předcházet možnému výskytu negativních jevů, které mohou mít nepříznivý dopad na </w:t>
      </w:r>
      <w:r>
        <w:rPr>
          <w:rFonts w:ascii="Verdana" w:hAnsi="Verdana"/>
          <w:noProof/>
          <w:sz w:val="18"/>
          <w:szCs w:val="18"/>
        </w:rPr>
        <w:t>provoz Objektu</w:t>
      </w:r>
      <w:r w:rsidRPr="00E61E7B">
        <w:rPr>
          <w:rFonts w:ascii="Verdana" w:hAnsi="Verdana"/>
          <w:noProof/>
          <w:sz w:val="18"/>
          <w:szCs w:val="18"/>
        </w:rPr>
        <w:t xml:space="preserve">, na činnost zaměstnanců </w:t>
      </w:r>
      <w:r w:rsidRPr="00E61E7B">
        <w:rPr>
          <w:rFonts w:ascii="Verdana" w:hAnsi="Verdana"/>
          <w:caps/>
          <w:noProof/>
          <w:sz w:val="18"/>
          <w:szCs w:val="18"/>
        </w:rPr>
        <w:t>o</w:t>
      </w:r>
      <w:r w:rsidRPr="00E61E7B">
        <w:rPr>
          <w:rFonts w:ascii="Verdana" w:hAnsi="Verdana"/>
          <w:noProof/>
          <w:sz w:val="18"/>
          <w:szCs w:val="18"/>
        </w:rPr>
        <w:t>bjednatele a na jeho dobré jméno;</w:t>
      </w:r>
    </w:p>
    <w:p w14:paraId="4F139FA8" w14:textId="77777777"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noProof/>
          <w:sz w:val="18"/>
          <w:szCs w:val="18"/>
        </w:rPr>
      </w:pPr>
      <w:r w:rsidRPr="00E61E7B">
        <w:rPr>
          <w:rFonts w:ascii="Verdana" w:hAnsi="Verdana"/>
          <w:noProof/>
          <w:sz w:val="18"/>
          <w:szCs w:val="18"/>
        </w:rPr>
        <w:t>bude-li to nutné neprodleně hlásit vznik Mimořádné události Policii České republiky, Hasičskému záchrannému sboru, Zdravotnické záchranné službě, případně dalším institucím, v jejichž pravomoci nebo působnosti je vykonávat určitou činnost v souvilosti s takovými Mimořádnými událostmi, jakož i Objednateli;</w:t>
      </w:r>
    </w:p>
    <w:p w14:paraId="3EE0CCDE" w14:textId="77777777"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noProof/>
          <w:sz w:val="18"/>
          <w:szCs w:val="18"/>
        </w:rPr>
      </w:pPr>
      <w:r w:rsidRPr="00E61E7B">
        <w:rPr>
          <w:rFonts w:ascii="Verdana" w:hAnsi="Verdana"/>
          <w:noProof/>
          <w:sz w:val="18"/>
          <w:szCs w:val="18"/>
        </w:rPr>
        <w:t>aktivně spolupracovat s obecní policií a Policií České republiky</w:t>
      </w:r>
      <w:r w:rsidRPr="00E61E7B" w:rsidDel="00A40DCD">
        <w:rPr>
          <w:rFonts w:ascii="Verdana" w:hAnsi="Verdana"/>
          <w:noProof/>
          <w:sz w:val="18"/>
          <w:szCs w:val="18"/>
        </w:rPr>
        <w:t xml:space="preserve"> </w:t>
      </w:r>
      <w:r w:rsidRPr="00E61E7B">
        <w:rPr>
          <w:rFonts w:ascii="Verdana" w:hAnsi="Verdana"/>
          <w:noProof/>
          <w:sz w:val="18"/>
          <w:szCs w:val="18"/>
        </w:rPr>
        <w:t>při zjištění protiprávního jednání, zejména formou poskytování relevantních informací a zabezpečením místa spáchání protiprávního jednání do příjezdu Policie České republiky z hlediska zajištění bezpečnosti dalšího provozu Objektu a podmínek pro šetření takového protiprávního jednání;</w:t>
      </w:r>
    </w:p>
    <w:p w14:paraId="51203C83" w14:textId="77777777"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noProof/>
          <w:sz w:val="18"/>
          <w:szCs w:val="18"/>
        </w:rPr>
      </w:pPr>
      <w:r w:rsidRPr="00E61E7B">
        <w:rPr>
          <w:rFonts w:ascii="Verdana" w:hAnsi="Verdana"/>
          <w:noProof/>
          <w:sz w:val="18"/>
          <w:szCs w:val="18"/>
        </w:rPr>
        <w:t>upozorňovat Objednatele na možnost vzniku škody požárem, ekologickou či technologickou havárií;</w:t>
      </w:r>
    </w:p>
    <w:p w14:paraId="5CBE3B97" w14:textId="77777777"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E61E7B">
        <w:rPr>
          <w:rFonts w:ascii="Verdana" w:hAnsi="Verdana"/>
          <w:sz w:val="18"/>
          <w:szCs w:val="18"/>
        </w:rPr>
        <w:t>v případě požáru či jiné Mimořádné události poskytnout součinnost při řízení evakuace osob nacházejících se v Objektu či jeho blízkosti dle pokynů odpovědné osoby (správce) Objektu.</w:t>
      </w:r>
    </w:p>
    <w:p w14:paraId="0900ED12" w14:textId="028F0254"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E61E7B">
        <w:rPr>
          <w:rFonts w:ascii="Verdana" w:hAnsi="Verdana"/>
          <w:sz w:val="18"/>
          <w:szCs w:val="18"/>
        </w:rPr>
        <w:t xml:space="preserve">dnem předání a převzetí </w:t>
      </w:r>
      <w:r w:rsidRPr="00BE3D33">
        <w:rPr>
          <w:rFonts w:ascii="Verdana" w:hAnsi="Verdana"/>
          <w:sz w:val="18"/>
          <w:szCs w:val="18"/>
        </w:rPr>
        <w:t>Objektu zavést Strážní knihu dokumentující</w:t>
      </w:r>
      <w:r w:rsidRPr="00E61E7B">
        <w:rPr>
          <w:rFonts w:ascii="Verdana" w:hAnsi="Verdana"/>
          <w:sz w:val="18"/>
          <w:szCs w:val="18"/>
        </w:rPr>
        <w:t xml:space="preserve"> předání služby mezi směnami </w:t>
      </w:r>
      <w:r w:rsidR="00F1339C">
        <w:rPr>
          <w:rFonts w:ascii="Verdana" w:hAnsi="Verdana"/>
          <w:sz w:val="18"/>
          <w:szCs w:val="18"/>
        </w:rPr>
        <w:t>S</w:t>
      </w:r>
      <w:r w:rsidRPr="00E61E7B">
        <w:rPr>
          <w:rFonts w:ascii="Verdana" w:hAnsi="Verdana"/>
          <w:sz w:val="18"/>
          <w:szCs w:val="18"/>
        </w:rPr>
        <w:t xml:space="preserve">trážných, závady zjištěné na </w:t>
      </w:r>
      <w:r w:rsidR="00DE12DB">
        <w:rPr>
          <w:rFonts w:ascii="Verdana" w:hAnsi="Verdana"/>
          <w:sz w:val="18"/>
          <w:szCs w:val="18"/>
        </w:rPr>
        <w:t>STO</w:t>
      </w:r>
      <w:r w:rsidRPr="00E61E7B">
        <w:rPr>
          <w:rFonts w:ascii="Verdana" w:hAnsi="Verdana"/>
          <w:sz w:val="18"/>
          <w:szCs w:val="18"/>
        </w:rPr>
        <w:t xml:space="preserve">, Mimořádné události a provedené zkoušky či testy </w:t>
      </w:r>
      <w:r w:rsidR="00DE12DB">
        <w:rPr>
          <w:rFonts w:ascii="Verdana" w:hAnsi="Verdana"/>
          <w:sz w:val="18"/>
          <w:szCs w:val="18"/>
        </w:rPr>
        <w:t>STO</w:t>
      </w:r>
      <w:r w:rsidR="00DE12DB" w:rsidRPr="00E61E7B">
        <w:rPr>
          <w:rFonts w:ascii="Verdana" w:hAnsi="Verdana"/>
          <w:sz w:val="18"/>
          <w:szCs w:val="18"/>
        </w:rPr>
        <w:t xml:space="preserve"> </w:t>
      </w:r>
      <w:r w:rsidRPr="00E61E7B">
        <w:rPr>
          <w:rFonts w:ascii="Verdana" w:hAnsi="Verdana"/>
          <w:sz w:val="18"/>
          <w:szCs w:val="18"/>
        </w:rPr>
        <w:t xml:space="preserve">po dobu výkonu služby a tuto vést po celou dobu trvání Smlouvy, a dále do Strážní knihy zapisovat všechny skutečnosti a zjištění podstatné pro výkon fyzické </w:t>
      </w:r>
      <w:r w:rsidRPr="00BE3D33">
        <w:rPr>
          <w:rFonts w:ascii="Verdana" w:hAnsi="Verdana"/>
          <w:sz w:val="18"/>
          <w:szCs w:val="18"/>
        </w:rPr>
        <w:t>ostrahy podle SPVS. Dodavatel</w:t>
      </w:r>
      <w:r w:rsidRPr="00E61E7B">
        <w:rPr>
          <w:rFonts w:ascii="Verdana" w:hAnsi="Verdana"/>
          <w:sz w:val="18"/>
          <w:szCs w:val="18"/>
        </w:rPr>
        <w:t xml:space="preserve"> se zavazuje, že kterákoliv osoba vykonávající činnosti podle této Smlouvy bezodkladně </w:t>
      </w:r>
      <w:proofErr w:type="gramStart"/>
      <w:r w:rsidRPr="00E61E7B">
        <w:rPr>
          <w:rFonts w:ascii="Verdana" w:hAnsi="Verdana"/>
          <w:sz w:val="18"/>
          <w:szCs w:val="18"/>
        </w:rPr>
        <w:t>předloží</w:t>
      </w:r>
      <w:proofErr w:type="gramEnd"/>
      <w:r w:rsidRPr="00E61E7B">
        <w:rPr>
          <w:rFonts w:ascii="Verdana" w:hAnsi="Verdana"/>
          <w:sz w:val="18"/>
          <w:szCs w:val="18"/>
        </w:rPr>
        <w:t xml:space="preserve"> </w:t>
      </w:r>
      <w:r w:rsidRPr="00E61E7B">
        <w:rPr>
          <w:rFonts w:ascii="Verdana" w:hAnsi="Verdana"/>
          <w:caps/>
          <w:sz w:val="18"/>
          <w:szCs w:val="18"/>
        </w:rPr>
        <w:t>o</w:t>
      </w:r>
      <w:r w:rsidRPr="00E61E7B">
        <w:rPr>
          <w:rFonts w:ascii="Verdana" w:hAnsi="Verdana"/>
          <w:sz w:val="18"/>
          <w:szCs w:val="18"/>
        </w:rPr>
        <w:t>bjednateli Strážní knihu ke kontrole na jeho vyžádání;</w:t>
      </w:r>
    </w:p>
    <w:p w14:paraId="03937D85" w14:textId="6734FFF3" w:rsidR="00EC244A" w:rsidRPr="00BE3D33" w:rsidRDefault="00EC244A"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bookmarkStart w:id="50" w:name="_Ref500269242"/>
      <w:r w:rsidRPr="00BE3D33">
        <w:rPr>
          <w:rFonts w:ascii="Verdana" w:hAnsi="Verdana"/>
          <w:sz w:val="18"/>
          <w:szCs w:val="18"/>
        </w:rPr>
        <w:t xml:space="preserve">vystrojit Strážné </w:t>
      </w:r>
      <w:r w:rsidR="00956503" w:rsidRPr="00BE3D33">
        <w:rPr>
          <w:rFonts w:ascii="Verdana" w:hAnsi="Verdana"/>
          <w:sz w:val="18"/>
          <w:szCs w:val="18"/>
        </w:rPr>
        <w:t xml:space="preserve">v souladu s </w:t>
      </w:r>
      <w:r w:rsidR="00956503" w:rsidRPr="00BE3D33">
        <w:rPr>
          <w:rFonts w:ascii="Verdana" w:hAnsi="Verdana"/>
          <w:b/>
          <w:sz w:val="18"/>
          <w:szCs w:val="18"/>
        </w:rPr>
        <w:t xml:space="preserve">přílohou č. </w:t>
      </w:r>
      <w:r w:rsidR="001D09B2" w:rsidRPr="00BE3D33">
        <w:rPr>
          <w:rFonts w:ascii="Verdana" w:hAnsi="Verdana"/>
          <w:b/>
          <w:sz w:val="18"/>
          <w:szCs w:val="18"/>
        </w:rPr>
        <w:t xml:space="preserve">9 </w:t>
      </w:r>
      <w:r w:rsidR="001D09B2" w:rsidRPr="00BE3D33">
        <w:rPr>
          <w:rFonts w:ascii="Verdana" w:hAnsi="Verdana"/>
          <w:sz w:val="18"/>
          <w:szCs w:val="18"/>
        </w:rPr>
        <w:t>této Smlouvy</w:t>
      </w:r>
      <w:r w:rsidRPr="00BE3D33">
        <w:rPr>
          <w:rFonts w:ascii="Verdana" w:hAnsi="Verdana"/>
          <w:sz w:val="18"/>
          <w:szCs w:val="18"/>
        </w:rPr>
        <w:t>;</w:t>
      </w:r>
      <w:bookmarkEnd w:id="50"/>
    </w:p>
    <w:p w14:paraId="4C4310B6" w14:textId="47D2B94C" w:rsidR="00EC244A" w:rsidRPr="00BE3D33" w:rsidRDefault="00BE3D33" w:rsidP="00BC6FBC">
      <w:pPr>
        <w:pStyle w:val="FSCodrka1"/>
        <w:numPr>
          <w:ilvl w:val="0"/>
          <w:numId w:val="14"/>
        </w:numPr>
        <w:tabs>
          <w:tab w:val="clear" w:pos="641"/>
        </w:tabs>
        <w:spacing w:before="120" w:after="0" w:line="276" w:lineRule="auto"/>
        <w:ind w:left="1134" w:hanging="567"/>
        <w:jc w:val="left"/>
        <w:rPr>
          <w:rFonts w:ascii="Verdana" w:hAnsi="Verdana"/>
          <w:sz w:val="18"/>
          <w:szCs w:val="18"/>
        </w:rPr>
      </w:pPr>
      <w:bookmarkStart w:id="51" w:name="_Ref500262758"/>
      <w:r w:rsidRPr="00BE3D33">
        <w:rPr>
          <w:rFonts w:ascii="Verdana" w:hAnsi="Verdana"/>
          <w:sz w:val="18"/>
          <w:szCs w:val="18"/>
        </w:rPr>
        <w:t>neobsazeno</w:t>
      </w:r>
      <w:r w:rsidR="00EC244A" w:rsidRPr="00BE3D33">
        <w:rPr>
          <w:rFonts w:ascii="Verdana" w:hAnsi="Verdana"/>
          <w:sz w:val="18"/>
          <w:szCs w:val="18"/>
        </w:rPr>
        <w:t>;</w:t>
      </w:r>
      <w:bookmarkEnd w:id="51"/>
    </w:p>
    <w:p w14:paraId="43E4F534" w14:textId="34EA64BB"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bookmarkStart w:id="52" w:name="_Ref500262770"/>
      <w:r w:rsidRPr="00E61E7B">
        <w:rPr>
          <w:rFonts w:ascii="Verdana" w:hAnsi="Verdana"/>
          <w:sz w:val="18"/>
          <w:szCs w:val="18"/>
        </w:rPr>
        <w:t xml:space="preserve">provádět v nepravidelných intervalech, alespoň 1x týdně, interní kontrolu výkonu </w:t>
      </w:r>
      <w:r w:rsidR="00BD0059">
        <w:rPr>
          <w:rFonts w:ascii="Verdana" w:hAnsi="Verdana"/>
          <w:sz w:val="18"/>
          <w:szCs w:val="18"/>
        </w:rPr>
        <w:t>FOS</w:t>
      </w:r>
      <w:r w:rsidRPr="00E61E7B">
        <w:rPr>
          <w:rFonts w:ascii="Verdana" w:hAnsi="Verdana"/>
          <w:sz w:val="18"/>
          <w:szCs w:val="18"/>
        </w:rPr>
        <w:t>. Dodavatel je povinen provést alespoň polovinu kontrol v nočních hodinách</w:t>
      </w:r>
      <w:r w:rsidR="0032701E">
        <w:rPr>
          <w:rFonts w:ascii="Verdana" w:hAnsi="Verdana"/>
          <w:sz w:val="18"/>
          <w:szCs w:val="18"/>
        </w:rPr>
        <w:t xml:space="preserve"> (19:00 hod. – 7:00 hod.)</w:t>
      </w:r>
      <w:r w:rsidRPr="00E61E7B">
        <w:rPr>
          <w:rFonts w:ascii="Verdana" w:hAnsi="Verdana"/>
          <w:sz w:val="18"/>
          <w:szCs w:val="18"/>
        </w:rPr>
        <w:t xml:space="preserve"> a ve dnech pracovního volna a klidu, a zapsat záznam o kontrole včetně případného zjištění do Strážní knihy. Dodavatel se zavazuje zaslat fotokopii záznamu o interní kontrole Objednateli neprodleně poté, co jej zapíše do Strážní knihy;</w:t>
      </w:r>
      <w:bookmarkEnd w:id="52"/>
    </w:p>
    <w:p w14:paraId="419F92A0" w14:textId="09C61A2B"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E61E7B">
        <w:rPr>
          <w:rFonts w:ascii="Verdana" w:hAnsi="Verdana"/>
          <w:sz w:val="18"/>
          <w:szCs w:val="18"/>
        </w:rPr>
        <w:t>provést výměnu Strážného</w:t>
      </w:r>
      <w:r w:rsidRPr="00E61E7B" w:rsidDel="000E0AC2">
        <w:rPr>
          <w:rFonts w:ascii="Verdana" w:hAnsi="Verdana"/>
          <w:sz w:val="18"/>
          <w:szCs w:val="18"/>
        </w:rPr>
        <w:t xml:space="preserve"> </w:t>
      </w:r>
      <w:r w:rsidRPr="00E61E7B">
        <w:rPr>
          <w:rFonts w:ascii="Verdana" w:hAnsi="Verdana"/>
          <w:sz w:val="18"/>
          <w:szCs w:val="18"/>
        </w:rPr>
        <w:t>do 2 hodin (i) od vyžádání Objednatelem v případě zjištění závažných nebo opakovaných nedostatků ve výkonu jeho činností nebo (</w:t>
      </w:r>
      <w:proofErr w:type="spellStart"/>
      <w:r w:rsidRPr="00E61E7B">
        <w:rPr>
          <w:rFonts w:ascii="Verdana" w:hAnsi="Verdana"/>
          <w:sz w:val="18"/>
          <w:szCs w:val="18"/>
        </w:rPr>
        <w:t>ii</w:t>
      </w:r>
      <w:proofErr w:type="spellEnd"/>
      <w:r w:rsidRPr="00E61E7B">
        <w:rPr>
          <w:rFonts w:ascii="Verdana" w:hAnsi="Verdana"/>
          <w:sz w:val="18"/>
          <w:szCs w:val="18"/>
        </w:rPr>
        <w:t xml:space="preserve">) </w:t>
      </w:r>
      <w:r w:rsidRPr="00BE3D33">
        <w:rPr>
          <w:rFonts w:ascii="Verdana" w:hAnsi="Verdana"/>
          <w:sz w:val="18"/>
          <w:szCs w:val="18"/>
        </w:rPr>
        <w:t xml:space="preserve">bez uvedení konkrétního důvodu nejvýše u </w:t>
      </w:r>
      <w:r w:rsidR="00BE3D33">
        <w:rPr>
          <w:rFonts w:ascii="Verdana" w:hAnsi="Verdana"/>
          <w:sz w:val="18"/>
          <w:szCs w:val="18"/>
        </w:rPr>
        <w:t>2</w:t>
      </w:r>
      <w:r w:rsidRPr="00BE3D33">
        <w:rPr>
          <w:rFonts w:ascii="Verdana" w:hAnsi="Verdana"/>
          <w:sz w:val="18"/>
          <w:szCs w:val="18"/>
        </w:rPr>
        <w:t xml:space="preserve"> osob za jedno kalendářní čtvrtletí.</w:t>
      </w:r>
      <w:r w:rsidRPr="00E61E7B">
        <w:rPr>
          <w:rFonts w:ascii="Verdana" w:hAnsi="Verdana"/>
          <w:sz w:val="18"/>
          <w:szCs w:val="18"/>
        </w:rPr>
        <w:t xml:space="preserve"> Dodavatel je povinen v uvedené lhůtě Strážného vyloučit z výkonu činností podle této Smlouvy;</w:t>
      </w:r>
    </w:p>
    <w:p w14:paraId="21C8C996" w14:textId="6F87AAD2" w:rsidR="00EC244A" w:rsidRPr="00E61E7B"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E61E7B">
        <w:rPr>
          <w:rFonts w:ascii="Verdana" w:hAnsi="Verdana"/>
          <w:sz w:val="18"/>
          <w:szCs w:val="18"/>
        </w:rPr>
        <w:t xml:space="preserve">seznámit Strážné a Poddodavatele s obsahem interní </w:t>
      </w:r>
      <w:r w:rsidRPr="00022A2D">
        <w:rPr>
          <w:rFonts w:ascii="Verdana" w:hAnsi="Verdana"/>
          <w:sz w:val="18"/>
          <w:szCs w:val="18"/>
        </w:rPr>
        <w:t>Směrnice SŽDC č. 120, která</w:t>
      </w:r>
      <w:r w:rsidRPr="00E61E7B">
        <w:rPr>
          <w:rFonts w:ascii="Verdana" w:hAnsi="Verdana"/>
          <w:sz w:val="18"/>
          <w:szCs w:val="18"/>
        </w:rPr>
        <w:t xml:space="preserve"> upravuje pravidla zákazu kouření (včetně používání elektronických cigaret), požívání alkoholických nápojů a užívání jiných návykových látek na pracovištích Objednatele a v pracovní době mimo tato pracoviště, a že povinnosti dané touto směrnicí budou Strážní a Poddodavatel dodržovat; </w:t>
      </w:r>
    </w:p>
    <w:p w14:paraId="3069D8D2" w14:textId="70ED33A1" w:rsidR="003F7970" w:rsidRDefault="00EC244A"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E61E7B">
        <w:rPr>
          <w:rFonts w:ascii="Verdana" w:hAnsi="Verdana"/>
          <w:sz w:val="18"/>
          <w:szCs w:val="18"/>
        </w:rPr>
        <w:t>zajistit, že Strážní budou spolupracovat a podrobí se na vyzvání Objednatele dechové zkoušce, lékařskému vyšetření ke zjištění přítomnosti alkoholu nebo jiných návykových či omamných látek v jejich těle</w:t>
      </w:r>
      <w:r w:rsidR="00E914DF">
        <w:rPr>
          <w:rFonts w:ascii="Verdana" w:hAnsi="Verdana"/>
          <w:sz w:val="18"/>
          <w:szCs w:val="18"/>
        </w:rPr>
        <w:t>;</w:t>
      </w:r>
    </w:p>
    <w:p w14:paraId="151CECAB" w14:textId="1E299C43" w:rsidR="00F1339C" w:rsidRPr="00BE3D33" w:rsidRDefault="00F1339C" w:rsidP="00E914DF">
      <w:pPr>
        <w:pStyle w:val="FSCodrka1"/>
        <w:numPr>
          <w:ilvl w:val="0"/>
          <w:numId w:val="14"/>
        </w:numPr>
        <w:tabs>
          <w:tab w:val="clear" w:pos="641"/>
        </w:tabs>
        <w:spacing w:before="120" w:after="0" w:line="276" w:lineRule="auto"/>
        <w:ind w:left="1134" w:hanging="567"/>
        <w:rPr>
          <w:rFonts w:ascii="Verdana" w:hAnsi="Verdana"/>
          <w:sz w:val="18"/>
          <w:szCs w:val="18"/>
        </w:rPr>
      </w:pPr>
      <w:r w:rsidRPr="00BE3D33">
        <w:rPr>
          <w:rFonts w:ascii="Verdana" w:hAnsi="Verdana"/>
          <w:sz w:val="18"/>
          <w:szCs w:val="18"/>
        </w:rPr>
        <w:t xml:space="preserve">zajistit, </w:t>
      </w:r>
      <w:r w:rsidR="003F7970" w:rsidRPr="00BE3D33">
        <w:rPr>
          <w:rFonts w:ascii="Verdana" w:hAnsi="Verdana"/>
          <w:sz w:val="18"/>
          <w:szCs w:val="18"/>
        </w:rPr>
        <w:t xml:space="preserve">že </w:t>
      </w:r>
      <w:r w:rsidRPr="00BE3D33">
        <w:rPr>
          <w:rFonts w:ascii="Verdana" w:hAnsi="Verdana"/>
          <w:sz w:val="18"/>
          <w:szCs w:val="18"/>
        </w:rPr>
        <w:t>Strážný</w:t>
      </w:r>
      <w:r w:rsidR="00BE3D33" w:rsidRPr="00BE3D33">
        <w:rPr>
          <w:rFonts w:ascii="Verdana" w:hAnsi="Verdana"/>
          <w:sz w:val="18"/>
          <w:szCs w:val="18"/>
        </w:rPr>
        <w:t xml:space="preserve"> </w:t>
      </w:r>
      <w:r w:rsidRPr="00BE3D33">
        <w:rPr>
          <w:rFonts w:ascii="Verdana" w:hAnsi="Verdana"/>
          <w:sz w:val="18"/>
          <w:szCs w:val="18"/>
        </w:rPr>
        <w:t xml:space="preserve">nesmí být po dobu výkonu činnosti dle této Smlouvy vybaven střelnou zbraní; </w:t>
      </w:r>
    </w:p>
    <w:p w14:paraId="1F45923A" w14:textId="63B13F58" w:rsidR="00191ADC" w:rsidRDefault="00F1339C" w:rsidP="00E914DF">
      <w:pPr>
        <w:pStyle w:val="FSCodrka1"/>
        <w:numPr>
          <w:ilvl w:val="0"/>
          <w:numId w:val="14"/>
        </w:numPr>
        <w:tabs>
          <w:tab w:val="clear" w:pos="641"/>
        </w:tabs>
        <w:spacing w:before="120" w:after="0" w:line="276" w:lineRule="auto"/>
        <w:ind w:left="1134" w:hanging="567"/>
        <w:rPr>
          <w:rFonts w:ascii="Verdana" w:hAnsi="Verdana"/>
          <w:sz w:val="18"/>
          <w:szCs w:val="18"/>
        </w:rPr>
      </w:pPr>
      <w:r>
        <w:rPr>
          <w:rFonts w:ascii="Verdana" w:hAnsi="Verdana"/>
          <w:sz w:val="18"/>
          <w:szCs w:val="18"/>
        </w:rPr>
        <w:t>že odpovídá za pracovní úraz nebo nemoc z povolání Strážných, vznikne-li v souvislosti s výkonem činn</w:t>
      </w:r>
      <w:r w:rsidR="00150246">
        <w:rPr>
          <w:rFonts w:ascii="Verdana" w:hAnsi="Verdana"/>
          <w:sz w:val="18"/>
          <w:szCs w:val="18"/>
        </w:rPr>
        <w:t>ostí Strážných dle této Smlouvy</w:t>
      </w:r>
      <w:r w:rsidR="00191ADC">
        <w:rPr>
          <w:rFonts w:ascii="Verdana" w:hAnsi="Verdana"/>
          <w:sz w:val="18"/>
          <w:szCs w:val="18"/>
        </w:rPr>
        <w:t>; a</w:t>
      </w:r>
    </w:p>
    <w:p w14:paraId="2EEA4195" w14:textId="052C69B9" w:rsidR="00EC244A" w:rsidRPr="00E61E7B" w:rsidRDefault="00191ADC" w:rsidP="00E914DF">
      <w:pPr>
        <w:pStyle w:val="FSCodrka1"/>
        <w:numPr>
          <w:ilvl w:val="0"/>
          <w:numId w:val="14"/>
        </w:numPr>
        <w:tabs>
          <w:tab w:val="clear" w:pos="641"/>
        </w:tabs>
        <w:spacing w:before="120" w:after="0" w:line="276" w:lineRule="auto"/>
        <w:ind w:left="1134" w:hanging="567"/>
        <w:rPr>
          <w:rFonts w:ascii="Verdana" w:hAnsi="Verdana"/>
          <w:sz w:val="18"/>
          <w:szCs w:val="18"/>
        </w:rPr>
      </w:pPr>
      <w:r>
        <w:rPr>
          <w:rFonts w:ascii="Verdana" w:hAnsi="Verdana"/>
          <w:sz w:val="18"/>
          <w:szCs w:val="18"/>
        </w:rPr>
        <w:t xml:space="preserve">dodržovat </w:t>
      </w:r>
      <w:r w:rsidRPr="00E61E7B">
        <w:rPr>
          <w:rFonts w:ascii="Verdana" w:hAnsi="Verdana"/>
          <w:sz w:val="18"/>
          <w:szCs w:val="18"/>
        </w:rPr>
        <w:t xml:space="preserve">interní </w:t>
      </w:r>
      <w:r w:rsidRPr="00022A2D">
        <w:rPr>
          <w:rFonts w:ascii="Verdana" w:hAnsi="Verdana"/>
          <w:sz w:val="18"/>
          <w:szCs w:val="18"/>
        </w:rPr>
        <w:t>Směrnic</w:t>
      </w:r>
      <w:r>
        <w:rPr>
          <w:rFonts w:ascii="Verdana" w:hAnsi="Verdana"/>
          <w:sz w:val="18"/>
          <w:szCs w:val="18"/>
        </w:rPr>
        <w:t>i</w:t>
      </w:r>
      <w:r w:rsidRPr="00022A2D">
        <w:rPr>
          <w:rFonts w:ascii="Verdana" w:hAnsi="Verdana"/>
          <w:sz w:val="18"/>
          <w:szCs w:val="18"/>
        </w:rPr>
        <w:t xml:space="preserve"> SŽ</w:t>
      </w:r>
      <w:r>
        <w:rPr>
          <w:rFonts w:ascii="Verdana" w:hAnsi="Verdana"/>
          <w:sz w:val="18"/>
          <w:szCs w:val="18"/>
        </w:rPr>
        <w:t xml:space="preserve"> SM 07</w:t>
      </w:r>
      <w:r w:rsidRPr="00022A2D">
        <w:rPr>
          <w:rFonts w:ascii="Verdana" w:hAnsi="Verdana"/>
          <w:sz w:val="18"/>
          <w:szCs w:val="18"/>
        </w:rPr>
        <w:t>, která</w:t>
      </w:r>
      <w:r w:rsidRPr="00E61E7B">
        <w:rPr>
          <w:rFonts w:ascii="Verdana" w:hAnsi="Verdana"/>
          <w:sz w:val="18"/>
          <w:szCs w:val="18"/>
        </w:rPr>
        <w:t xml:space="preserve"> upravuje pravidla </w:t>
      </w:r>
      <w:r>
        <w:rPr>
          <w:rFonts w:ascii="Verdana" w:hAnsi="Verdana"/>
          <w:sz w:val="18"/>
          <w:szCs w:val="18"/>
        </w:rPr>
        <w:t>fyzické ochrany objektů Správy železnic, státní organizace a Provozním řádem objektu CDP Přerov</w:t>
      </w:r>
      <w:r w:rsidRPr="00E61E7B">
        <w:rPr>
          <w:rFonts w:ascii="Verdana" w:hAnsi="Verdana"/>
          <w:sz w:val="18"/>
          <w:szCs w:val="18"/>
        </w:rPr>
        <w:t>, a že povinnosti dané t</w:t>
      </w:r>
      <w:r>
        <w:rPr>
          <w:rFonts w:ascii="Verdana" w:hAnsi="Verdana"/>
          <w:sz w:val="18"/>
          <w:szCs w:val="18"/>
        </w:rPr>
        <w:t>ěmit</w:t>
      </w:r>
      <w:r w:rsidRPr="00E61E7B">
        <w:rPr>
          <w:rFonts w:ascii="Verdana" w:hAnsi="Verdana"/>
          <w:sz w:val="18"/>
          <w:szCs w:val="18"/>
        </w:rPr>
        <w:t>o</w:t>
      </w:r>
      <w:r>
        <w:rPr>
          <w:rFonts w:ascii="Verdana" w:hAnsi="Verdana"/>
          <w:sz w:val="18"/>
          <w:szCs w:val="18"/>
        </w:rPr>
        <w:t xml:space="preserve"> dokumenty</w:t>
      </w:r>
      <w:r w:rsidRPr="00E61E7B">
        <w:rPr>
          <w:rFonts w:ascii="Verdana" w:hAnsi="Verdana"/>
          <w:sz w:val="18"/>
          <w:szCs w:val="18"/>
        </w:rPr>
        <w:t xml:space="preserve"> budou </w:t>
      </w:r>
      <w:r>
        <w:rPr>
          <w:rFonts w:ascii="Verdana" w:hAnsi="Verdana"/>
          <w:sz w:val="18"/>
          <w:szCs w:val="18"/>
        </w:rPr>
        <w:t xml:space="preserve">manažer zakázky a </w:t>
      </w:r>
      <w:r w:rsidRPr="00E61E7B">
        <w:rPr>
          <w:rFonts w:ascii="Verdana" w:hAnsi="Verdana"/>
          <w:sz w:val="18"/>
          <w:szCs w:val="18"/>
        </w:rPr>
        <w:t>Strážní dodržovat</w:t>
      </w:r>
      <w:r w:rsidR="00150246">
        <w:rPr>
          <w:rFonts w:ascii="Verdana" w:hAnsi="Verdana"/>
          <w:sz w:val="18"/>
          <w:szCs w:val="18"/>
        </w:rPr>
        <w:t>.</w:t>
      </w:r>
    </w:p>
    <w:p w14:paraId="60377B61" w14:textId="30BAB34C"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Doba trvání a ukončení Smlouvy</w:t>
      </w:r>
    </w:p>
    <w:p w14:paraId="4B8526E8" w14:textId="4FE856FD" w:rsidR="00EC244A" w:rsidRPr="00E61E7B"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F31BB3">
        <w:rPr>
          <w:rFonts w:ascii="Verdana" w:hAnsi="Verdana"/>
        </w:rPr>
        <w:t xml:space="preserve">Smlouva se uzavírá </w:t>
      </w:r>
      <w:r w:rsidRPr="00E914DF">
        <w:rPr>
          <w:rFonts w:ascii="Verdana" w:hAnsi="Verdana"/>
          <w:b/>
          <w:bCs/>
        </w:rPr>
        <w:t>na dobu</w:t>
      </w:r>
      <w:r w:rsidR="00B857FA">
        <w:rPr>
          <w:rFonts w:ascii="Verdana" w:hAnsi="Verdana"/>
          <w:b/>
          <w:bCs/>
        </w:rPr>
        <w:t xml:space="preserve"> určitou </w:t>
      </w:r>
      <w:r w:rsidRPr="00B857FA">
        <w:rPr>
          <w:rFonts w:ascii="Verdana" w:hAnsi="Verdana"/>
          <w:b/>
          <w:bCs/>
        </w:rPr>
        <w:t>od</w:t>
      </w:r>
      <w:r w:rsidR="00B857FA" w:rsidRPr="00B857FA">
        <w:rPr>
          <w:rFonts w:ascii="Verdana" w:hAnsi="Verdana"/>
          <w:b/>
          <w:bCs/>
        </w:rPr>
        <w:t xml:space="preserve"> 1.</w:t>
      </w:r>
      <w:r w:rsidR="008E5FF5">
        <w:rPr>
          <w:rFonts w:ascii="Verdana" w:hAnsi="Verdana"/>
          <w:b/>
          <w:bCs/>
        </w:rPr>
        <w:t xml:space="preserve"> </w:t>
      </w:r>
      <w:r w:rsidR="00BD653F">
        <w:rPr>
          <w:rFonts w:ascii="Verdana" w:hAnsi="Verdana"/>
          <w:b/>
          <w:bCs/>
        </w:rPr>
        <w:t>9</w:t>
      </w:r>
      <w:r w:rsidR="00B857FA" w:rsidRPr="00B857FA">
        <w:rPr>
          <w:rFonts w:ascii="Verdana" w:hAnsi="Verdana"/>
          <w:b/>
          <w:bCs/>
        </w:rPr>
        <w:t>.</w:t>
      </w:r>
      <w:r w:rsidR="008E5FF5">
        <w:rPr>
          <w:rFonts w:ascii="Verdana" w:hAnsi="Verdana"/>
          <w:b/>
          <w:bCs/>
        </w:rPr>
        <w:t xml:space="preserve"> </w:t>
      </w:r>
      <w:r w:rsidR="00B857FA" w:rsidRPr="00B857FA">
        <w:rPr>
          <w:rFonts w:ascii="Verdana" w:hAnsi="Verdana"/>
          <w:b/>
          <w:bCs/>
        </w:rPr>
        <w:t>202</w:t>
      </w:r>
      <w:r w:rsidR="00E8562E">
        <w:rPr>
          <w:rFonts w:ascii="Verdana" w:hAnsi="Verdana"/>
          <w:b/>
          <w:bCs/>
        </w:rPr>
        <w:t>4</w:t>
      </w:r>
      <w:r w:rsidR="00B857FA" w:rsidRPr="00B857FA">
        <w:rPr>
          <w:rFonts w:ascii="Verdana" w:hAnsi="Verdana"/>
          <w:b/>
          <w:bCs/>
        </w:rPr>
        <w:t xml:space="preserve"> do 3</w:t>
      </w:r>
      <w:r w:rsidR="00BD653F">
        <w:rPr>
          <w:rFonts w:ascii="Verdana" w:hAnsi="Verdana"/>
          <w:b/>
          <w:bCs/>
        </w:rPr>
        <w:t>1</w:t>
      </w:r>
      <w:r w:rsidR="00B857FA" w:rsidRPr="00B857FA">
        <w:rPr>
          <w:rFonts w:ascii="Verdana" w:hAnsi="Verdana"/>
          <w:b/>
          <w:bCs/>
        </w:rPr>
        <w:t>.</w:t>
      </w:r>
      <w:r w:rsidR="008E5FF5">
        <w:rPr>
          <w:rFonts w:ascii="Verdana" w:hAnsi="Verdana"/>
          <w:b/>
          <w:bCs/>
        </w:rPr>
        <w:t xml:space="preserve"> </w:t>
      </w:r>
      <w:r w:rsidR="00BD653F">
        <w:rPr>
          <w:rFonts w:ascii="Verdana" w:hAnsi="Verdana"/>
          <w:b/>
          <w:bCs/>
        </w:rPr>
        <w:t>8</w:t>
      </w:r>
      <w:r w:rsidR="00B857FA" w:rsidRPr="00B857FA">
        <w:rPr>
          <w:rFonts w:ascii="Verdana" w:hAnsi="Verdana"/>
          <w:b/>
          <w:bCs/>
        </w:rPr>
        <w:t>.</w:t>
      </w:r>
      <w:r w:rsidR="008E5FF5">
        <w:rPr>
          <w:rFonts w:ascii="Verdana" w:hAnsi="Verdana"/>
          <w:b/>
          <w:bCs/>
        </w:rPr>
        <w:t xml:space="preserve"> </w:t>
      </w:r>
      <w:r w:rsidR="00B857FA" w:rsidRPr="00B857FA">
        <w:rPr>
          <w:rFonts w:ascii="Verdana" w:hAnsi="Verdana"/>
          <w:b/>
          <w:bCs/>
        </w:rPr>
        <w:t>202</w:t>
      </w:r>
      <w:r w:rsidR="00E8562E">
        <w:rPr>
          <w:rFonts w:ascii="Verdana" w:hAnsi="Verdana"/>
          <w:b/>
          <w:bCs/>
        </w:rPr>
        <w:t>5</w:t>
      </w:r>
      <w:r w:rsidR="00E6746C">
        <w:rPr>
          <w:rFonts w:ascii="Verdana" w:hAnsi="Verdana"/>
          <w:b/>
          <w:bCs/>
        </w:rPr>
        <w:t xml:space="preserve"> </w:t>
      </w:r>
      <w:r w:rsidR="00E6746C" w:rsidRPr="00E6746C">
        <w:rPr>
          <w:rFonts w:ascii="Verdana" w:hAnsi="Verdana"/>
        </w:rPr>
        <w:t>za předpokladu, že uveřejnění Smlouvy v registru smluv nenastane později</w:t>
      </w:r>
      <w:r w:rsidR="00E6746C">
        <w:rPr>
          <w:rFonts w:ascii="Verdana" w:hAnsi="Verdana"/>
          <w:b/>
          <w:bCs/>
        </w:rPr>
        <w:t xml:space="preserve"> </w:t>
      </w:r>
      <w:r w:rsidR="00E6746C" w:rsidRPr="00E6746C">
        <w:rPr>
          <w:rFonts w:ascii="Verdana" w:hAnsi="Verdana"/>
        </w:rPr>
        <w:t xml:space="preserve">(viz </w:t>
      </w:r>
      <w:r w:rsidR="00E6746C">
        <w:rPr>
          <w:rFonts w:ascii="Verdana" w:hAnsi="Verdana"/>
          <w:b/>
          <w:bCs/>
        </w:rPr>
        <w:t>odst. 2</w:t>
      </w:r>
      <w:r w:rsidR="00674454">
        <w:rPr>
          <w:rFonts w:ascii="Verdana" w:hAnsi="Verdana"/>
          <w:b/>
          <w:bCs/>
        </w:rPr>
        <w:t>1</w:t>
      </w:r>
      <w:r w:rsidR="00E6746C">
        <w:rPr>
          <w:rFonts w:ascii="Verdana" w:hAnsi="Verdana"/>
          <w:b/>
          <w:bCs/>
        </w:rPr>
        <w:t xml:space="preserve">.6 </w:t>
      </w:r>
      <w:r w:rsidR="00E6746C" w:rsidRPr="00E6746C">
        <w:rPr>
          <w:rFonts w:ascii="Verdana" w:hAnsi="Verdana"/>
        </w:rPr>
        <w:t>Smlouvy)</w:t>
      </w:r>
      <w:r w:rsidR="00E914DF">
        <w:rPr>
          <w:rFonts w:ascii="Verdana" w:hAnsi="Verdana"/>
        </w:rPr>
        <w:t>.</w:t>
      </w:r>
    </w:p>
    <w:p w14:paraId="4E3276FC" w14:textId="77777777" w:rsidR="00EC244A" w:rsidRPr="00E61E7B" w:rsidRDefault="00EC244A" w:rsidP="00BC6FBC">
      <w:pPr>
        <w:pStyle w:val="Nadpis2"/>
        <w:keepNext/>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Smlouvu je možné ukončit písemnou dohodou obou Stran.</w:t>
      </w:r>
    </w:p>
    <w:p w14:paraId="010B802F" w14:textId="2C00099F" w:rsidR="00EC244A" w:rsidRPr="00E61E7B"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Objednatel je oprávněn tuto Smlouvu vypovědět i bez udání důvodu s výpovědní dobou, která činí </w:t>
      </w:r>
      <w:r w:rsidR="00E914DF">
        <w:rPr>
          <w:rFonts w:ascii="Verdana" w:hAnsi="Verdana"/>
        </w:rPr>
        <w:t>dva</w:t>
      </w:r>
      <w:r w:rsidRPr="00E61E7B">
        <w:rPr>
          <w:rFonts w:ascii="Verdana" w:hAnsi="Verdana"/>
        </w:rPr>
        <w:t xml:space="preserve"> měsíc</w:t>
      </w:r>
      <w:r>
        <w:rPr>
          <w:rFonts w:ascii="Verdana" w:hAnsi="Verdana"/>
        </w:rPr>
        <w:t>e</w:t>
      </w:r>
      <w:r w:rsidRPr="00E61E7B">
        <w:rPr>
          <w:rFonts w:ascii="Verdana" w:hAnsi="Verdana"/>
        </w:rPr>
        <w:t>. Výpovědní doba počíná běžet prvním dnem měsíce následujícího po měsíci, ve kterém byla písemná výpověď doručena Dodavateli.</w:t>
      </w:r>
    </w:p>
    <w:p w14:paraId="31414E5C" w14:textId="77777777" w:rsidR="00EC244A" w:rsidRPr="00E61E7B"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53" w:name="_Ref500262046"/>
      <w:r w:rsidRPr="00E61E7B">
        <w:rPr>
          <w:rFonts w:ascii="Verdana" w:hAnsi="Verdana"/>
        </w:rPr>
        <w:t xml:space="preserve">Objednatel je oprávněn odstoupit od této Smlouvy, pokud Dodavatel </w:t>
      </w:r>
      <w:proofErr w:type="gramStart"/>
      <w:r w:rsidRPr="00E61E7B">
        <w:rPr>
          <w:rFonts w:ascii="Verdana" w:hAnsi="Verdana"/>
        </w:rPr>
        <w:t>poruší</w:t>
      </w:r>
      <w:proofErr w:type="gramEnd"/>
      <w:r w:rsidRPr="00E61E7B">
        <w:rPr>
          <w:rFonts w:ascii="Verdana" w:hAnsi="Verdana"/>
        </w:rPr>
        <w:t xml:space="preserve"> tuto Smlouvu podstatným způsobem ve smyslu ustanovení § 2002 Občanského zákoníku. Dodavatel </w:t>
      </w:r>
      <w:proofErr w:type="gramStart"/>
      <w:r w:rsidRPr="00E61E7B">
        <w:rPr>
          <w:rFonts w:ascii="Verdana" w:hAnsi="Verdana"/>
        </w:rPr>
        <w:t>poruší</w:t>
      </w:r>
      <w:proofErr w:type="gramEnd"/>
      <w:r w:rsidRPr="00E61E7B">
        <w:rPr>
          <w:rFonts w:ascii="Verdana" w:hAnsi="Verdana"/>
        </w:rPr>
        <w:t xml:space="preserve"> tuto Smlouvu podstatným způsobem zejména tehdy, pokud:</w:t>
      </w:r>
      <w:bookmarkEnd w:id="53"/>
    </w:p>
    <w:p w14:paraId="3167FD9C" w14:textId="77777777" w:rsidR="00EC244A" w:rsidRPr="00E61E7B" w:rsidRDefault="00EC244A" w:rsidP="00E914DF">
      <w:pPr>
        <w:pStyle w:val="FSCodrka3"/>
        <w:numPr>
          <w:ilvl w:val="0"/>
          <w:numId w:val="18"/>
        </w:numPr>
        <w:tabs>
          <w:tab w:val="clear" w:pos="1135"/>
          <w:tab w:val="clear" w:pos="1775"/>
        </w:tabs>
        <w:spacing w:before="120" w:after="0" w:line="276" w:lineRule="auto"/>
        <w:contextualSpacing w:val="0"/>
        <w:rPr>
          <w:rFonts w:ascii="Verdana" w:hAnsi="Verdana"/>
          <w:sz w:val="18"/>
          <w:szCs w:val="18"/>
        </w:rPr>
      </w:pPr>
      <w:r w:rsidRPr="00E61E7B">
        <w:rPr>
          <w:rFonts w:ascii="Verdana" w:hAnsi="Verdana"/>
          <w:sz w:val="18"/>
          <w:szCs w:val="18"/>
        </w:rPr>
        <w:t>Dodavatel bude v prodlení s plněním svých povinností po dobu delší než 10 dní a toto své pochybení nenapraví ani v dodatečné lhůtě stanovené k tomu Objednatelem;</w:t>
      </w:r>
    </w:p>
    <w:p w14:paraId="7D791502" w14:textId="77777777" w:rsidR="00EC244A" w:rsidRPr="00E61E7B" w:rsidRDefault="00EC244A" w:rsidP="00BC6FBC">
      <w:pPr>
        <w:pStyle w:val="FSCodrka3"/>
        <w:numPr>
          <w:ilvl w:val="0"/>
          <w:numId w:val="18"/>
        </w:numPr>
        <w:tabs>
          <w:tab w:val="clear" w:pos="1135"/>
          <w:tab w:val="clear" w:pos="1775"/>
        </w:tabs>
        <w:spacing w:before="120" w:after="0" w:line="276" w:lineRule="auto"/>
        <w:contextualSpacing w:val="0"/>
        <w:jc w:val="left"/>
        <w:rPr>
          <w:rFonts w:ascii="Verdana" w:hAnsi="Verdana"/>
          <w:sz w:val="18"/>
          <w:szCs w:val="18"/>
        </w:rPr>
      </w:pPr>
      <w:r w:rsidRPr="00E61E7B">
        <w:rPr>
          <w:rFonts w:ascii="Verdana" w:hAnsi="Verdana"/>
          <w:sz w:val="18"/>
          <w:szCs w:val="18"/>
        </w:rPr>
        <w:t xml:space="preserve">Dodavatel alespoň třikrát </w:t>
      </w:r>
      <w:proofErr w:type="gramStart"/>
      <w:r w:rsidRPr="00E61E7B">
        <w:rPr>
          <w:rFonts w:ascii="Verdana" w:hAnsi="Verdana"/>
          <w:sz w:val="18"/>
          <w:szCs w:val="18"/>
        </w:rPr>
        <w:t>poruší</w:t>
      </w:r>
      <w:proofErr w:type="gramEnd"/>
      <w:r w:rsidRPr="00E61E7B">
        <w:rPr>
          <w:rFonts w:ascii="Verdana" w:hAnsi="Verdana"/>
          <w:sz w:val="18"/>
          <w:szCs w:val="18"/>
        </w:rPr>
        <w:t xml:space="preserve"> určitou povinnost stanovenou touto Smlouvou;</w:t>
      </w:r>
    </w:p>
    <w:p w14:paraId="2927F34A" w14:textId="77777777" w:rsidR="00EC244A" w:rsidRPr="00E61E7B" w:rsidRDefault="00EC244A" w:rsidP="00E914DF">
      <w:pPr>
        <w:pStyle w:val="FSCodrka3"/>
        <w:numPr>
          <w:ilvl w:val="0"/>
          <w:numId w:val="18"/>
        </w:numPr>
        <w:tabs>
          <w:tab w:val="clear" w:pos="1135"/>
          <w:tab w:val="clear" w:pos="1775"/>
        </w:tabs>
        <w:spacing w:before="120" w:after="0" w:line="276" w:lineRule="auto"/>
        <w:contextualSpacing w:val="0"/>
        <w:rPr>
          <w:rFonts w:ascii="Verdana" w:hAnsi="Verdana"/>
          <w:sz w:val="18"/>
          <w:szCs w:val="18"/>
        </w:rPr>
      </w:pPr>
      <w:r w:rsidRPr="00E61E7B">
        <w:rPr>
          <w:rFonts w:ascii="Verdana" w:hAnsi="Verdana"/>
          <w:sz w:val="18"/>
          <w:szCs w:val="18"/>
        </w:rPr>
        <w:t xml:space="preserve">osoba vykonávající činnosti podle této Smlouvy spáchá </w:t>
      </w:r>
      <w:bookmarkStart w:id="54" w:name="_Ref398563350"/>
      <w:r w:rsidRPr="00E61E7B">
        <w:rPr>
          <w:rFonts w:ascii="Verdana" w:hAnsi="Verdana"/>
          <w:sz w:val="18"/>
          <w:szCs w:val="18"/>
        </w:rPr>
        <w:t>v souvislosti s výkonem činnosti podle této Smlouvy trestný čin či přestupek</w:t>
      </w:r>
      <w:bookmarkEnd w:id="54"/>
      <w:r w:rsidRPr="00E61E7B">
        <w:rPr>
          <w:rFonts w:ascii="Verdana" w:hAnsi="Verdana"/>
          <w:sz w:val="18"/>
          <w:szCs w:val="18"/>
        </w:rPr>
        <w:t>;</w:t>
      </w:r>
    </w:p>
    <w:p w14:paraId="7CAD1BFF" w14:textId="77777777" w:rsidR="00EC244A" w:rsidRPr="00E61E7B" w:rsidRDefault="00EC244A" w:rsidP="00E914DF">
      <w:pPr>
        <w:pStyle w:val="FSCodrka3"/>
        <w:numPr>
          <w:ilvl w:val="0"/>
          <w:numId w:val="18"/>
        </w:numPr>
        <w:tabs>
          <w:tab w:val="clear" w:pos="1135"/>
          <w:tab w:val="clear" w:pos="1775"/>
        </w:tabs>
        <w:spacing w:before="120" w:after="0" w:line="276" w:lineRule="auto"/>
        <w:ind w:left="1134"/>
        <w:contextualSpacing w:val="0"/>
        <w:rPr>
          <w:rFonts w:ascii="Verdana" w:hAnsi="Verdana"/>
          <w:sz w:val="18"/>
          <w:szCs w:val="18"/>
        </w:rPr>
      </w:pPr>
      <w:r w:rsidRPr="00E61E7B">
        <w:rPr>
          <w:rFonts w:ascii="Verdana" w:hAnsi="Verdana"/>
          <w:sz w:val="18"/>
          <w:szCs w:val="18"/>
        </w:rPr>
        <w:t xml:space="preserve">Dodavatel </w:t>
      </w:r>
      <w:proofErr w:type="gramStart"/>
      <w:r w:rsidRPr="00E61E7B">
        <w:rPr>
          <w:rFonts w:ascii="Verdana" w:hAnsi="Verdana"/>
          <w:sz w:val="18"/>
          <w:szCs w:val="18"/>
        </w:rPr>
        <w:t>poruší</w:t>
      </w:r>
      <w:proofErr w:type="gramEnd"/>
      <w:r w:rsidRPr="00E61E7B">
        <w:rPr>
          <w:rFonts w:ascii="Verdana" w:hAnsi="Verdana"/>
          <w:sz w:val="18"/>
          <w:szCs w:val="18"/>
        </w:rPr>
        <w:t xml:space="preserve"> povinnost mlčenlivosti o Důvěrných informacích podle této Smlouvy;</w:t>
      </w:r>
    </w:p>
    <w:p w14:paraId="1817F5BB" w14:textId="77777777" w:rsidR="00EC244A" w:rsidRPr="00BE3D33" w:rsidRDefault="00EC244A" w:rsidP="00BC6FBC">
      <w:pPr>
        <w:pStyle w:val="FSCodrka3"/>
        <w:numPr>
          <w:ilvl w:val="0"/>
          <w:numId w:val="18"/>
        </w:numPr>
        <w:tabs>
          <w:tab w:val="clear" w:pos="1135"/>
          <w:tab w:val="clear" w:pos="1775"/>
        </w:tabs>
        <w:spacing w:before="120" w:after="0" w:line="276" w:lineRule="auto"/>
        <w:ind w:left="1134"/>
        <w:contextualSpacing w:val="0"/>
        <w:jc w:val="left"/>
        <w:rPr>
          <w:rFonts w:ascii="Verdana" w:hAnsi="Verdana"/>
          <w:sz w:val="18"/>
          <w:szCs w:val="18"/>
        </w:rPr>
      </w:pPr>
      <w:r w:rsidRPr="00E61E7B">
        <w:rPr>
          <w:rFonts w:ascii="Verdana" w:hAnsi="Verdana"/>
          <w:sz w:val="18"/>
          <w:szCs w:val="18"/>
        </w:rPr>
        <w:t xml:space="preserve">Dodavatel </w:t>
      </w:r>
      <w:proofErr w:type="gramStart"/>
      <w:r w:rsidRPr="00BE3D33">
        <w:rPr>
          <w:rFonts w:ascii="Verdana" w:hAnsi="Verdana"/>
          <w:sz w:val="18"/>
          <w:szCs w:val="18"/>
        </w:rPr>
        <w:t>poruší</w:t>
      </w:r>
      <w:proofErr w:type="gramEnd"/>
      <w:r w:rsidRPr="00BE3D33">
        <w:rPr>
          <w:rFonts w:ascii="Verdana" w:hAnsi="Verdana"/>
          <w:sz w:val="18"/>
          <w:szCs w:val="18"/>
        </w:rPr>
        <w:t xml:space="preserve"> svou povinnost plnit tuto Smlouvu výlučně prostřednictvím svých zaměstnanců vyjma plnění prostřednictvím Poddodavatele v souladu s </w:t>
      </w:r>
      <w:r w:rsidRPr="00BE3D33">
        <w:rPr>
          <w:rFonts w:ascii="Verdana" w:hAnsi="Verdana"/>
          <w:b/>
          <w:sz w:val="18"/>
          <w:szCs w:val="18"/>
        </w:rPr>
        <w:t xml:space="preserve">odstavcem 7.1 </w:t>
      </w:r>
      <w:r w:rsidRPr="00BE3D33">
        <w:rPr>
          <w:rFonts w:ascii="Verdana" w:hAnsi="Verdana"/>
          <w:sz w:val="18"/>
          <w:szCs w:val="18"/>
        </w:rPr>
        <w:t>této Smlouvy;</w:t>
      </w:r>
    </w:p>
    <w:p w14:paraId="6A3AD695" w14:textId="2217F4AE" w:rsidR="00EC244A" w:rsidRPr="006126F1" w:rsidRDefault="00EC244A" w:rsidP="00E914DF">
      <w:pPr>
        <w:pStyle w:val="FSCodrka3"/>
        <w:numPr>
          <w:ilvl w:val="0"/>
          <w:numId w:val="18"/>
        </w:numPr>
        <w:tabs>
          <w:tab w:val="clear" w:pos="1135"/>
          <w:tab w:val="clear" w:pos="1775"/>
        </w:tabs>
        <w:spacing w:before="120" w:after="0" w:line="276" w:lineRule="auto"/>
        <w:ind w:left="1134"/>
        <w:contextualSpacing w:val="0"/>
        <w:rPr>
          <w:rFonts w:ascii="Verdana" w:hAnsi="Verdana"/>
          <w:sz w:val="18"/>
          <w:szCs w:val="18"/>
        </w:rPr>
      </w:pPr>
      <w:r w:rsidRPr="00BE3D33">
        <w:rPr>
          <w:rFonts w:ascii="Verdana" w:hAnsi="Verdana"/>
          <w:sz w:val="18"/>
          <w:szCs w:val="18"/>
        </w:rPr>
        <w:t xml:space="preserve">Dodavatel </w:t>
      </w:r>
      <w:proofErr w:type="gramStart"/>
      <w:r w:rsidRPr="00BE3D33">
        <w:rPr>
          <w:rFonts w:ascii="Verdana" w:hAnsi="Verdana"/>
          <w:sz w:val="18"/>
          <w:szCs w:val="18"/>
        </w:rPr>
        <w:t>poruší</w:t>
      </w:r>
      <w:proofErr w:type="gramEnd"/>
      <w:r w:rsidRPr="00BE3D33">
        <w:rPr>
          <w:rFonts w:ascii="Verdana" w:hAnsi="Verdana"/>
          <w:sz w:val="18"/>
          <w:szCs w:val="18"/>
        </w:rPr>
        <w:t xml:space="preserve"> povinnost</w:t>
      </w:r>
      <w:r w:rsidRPr="006126F1">
        <w:rPr>
          <w:rFonts w:ascii="Verdana" w:hAnsi="Verdana"/>
          <w:sz w:val="18"/>
          <w:szCs w:val="18"/>
        </w:rPr>
        <w:t xml:space="preserve"> mít sjednané pojištění odpovědnosti za škodu dle podmínek podle </w:t>
      </w:r>
      <w:r w:rsidRPr="006126F1">
        <w:rPr>
          <w:rFonts w:ascii="Verdana" w:hAnsi="Verdana"/>
          <w:b/>
          <w:sz w:val="18"/>
          <w:szCs w:val="18"/>
        </w:rPr>
        <w:t>o</w:t>
      </w:r>
      <w:r w:rsidR="00D87521">
        <w:rPr>
          <w:rFonts w:ascii="Verdana" w:hAnsi="Verdana"/>
          <w:b/>
          <w:sz w:val="18"/>
          <w:szCs w:val="18"/>
        </w:rPr>
        <w:t>dstavce 8.6</w:t>
      </w:r>
      <w:r w:rsidRPr="006126F1">
        <w:rPr>
          <w:rFonts w:ascii="Verdana" w:hAnsi="Verdana"/>
          <w:sz w:val="18"/>
          <w:szCs w:val="18"/>
        </w:rPr>
        <w:t xml:space="preserve"> této Smlouvy; a</w:t>
      </w:r>
    </w:p>
    <w:p w14:paraId="6E46EF30" w14:textId="77777777" w:rsidR="00EC244A" w:rsidRPr="00E61E7B" w:rsidRDefault="00EC244A" w:rsidP="00BC6FBC">
      <w:pPr>
        <w:pStyle w:val="FSCodrka3"/>
        <w:numPr>
          <w:ilvl w:val="0"/>
          <w:numId w:val="18"/>
        </w:numPr>
        <w:tabs>
          <w:tab w:val="clear" w:pos="1135"/>
          <w:tab w:val="clear" w:pos="1775"/>
        </w:tabs>
        <w:spacing w:before="120" w:after="0" w:line="276" w:lineRule="auto"/>
        <w:ind w:left="1134"/>
        <w:contextualSpacing w:val="0"/>
        <w:jc w:val="left"/>
        <w:rPr>
          <w:rFonts w:ascii="Verdana" w:hAnsi="Verdana"/>
          <w:sz w:val="18"/>
          <w:szCs w:val="18"/>
        </w:rPr>
      </w:pPr>
      <w:bookmarkStart w:id="55" w:name="_Ref398563352"/>
      <w:r w:rsidRPr="006126F1">
        <w:rPr>
          <w:rFonts w:ascii="Verdana" w:hAnsi="Verdana"/>
          <w:sz w:val="18"/>
          <w:szCs w:val="18"/>
        </w:rPr>
        <w:t>Dodavatel neumožní provedení kontroly ve věci</w:t>
      </w:r>
      <w:r w:rsidRPr="00E61E7B">
        <w:rPr>
          <w:rFonts w:ascii="Verdana" w:hAnsi="Verdana"/>
          <w:sz w:val="18"/>
          <w:szCs w:val="18"/>
        </w:rPr>
        <w:t xml:space="preserve"> plnění této </w:t>
      </w:r>
      <w:r w:rsidRPr="00E61E7B">
        <w:rPr>
          <w:rFonts w:ascii="Verdana" w:hAnsi="Verdana"/>
          <w:caps/>
          <w:sz w:val="18"/>
          <w:szCs w:val="18"/>
        </w:rPr>
        <w:t>s</w:t>
      </w:r>
      <w:r w:rsidRPr="00E61E7B">
        <w:rPr>
          <w:rFonts w:ascii="Verdana" w:hAnsi="Verdana"/>
          <w:sz w:val="18"/>
          <w:szCs w:val="18"/>
        </w:rPr>
        <w:t>mlouvy či neposkytne nezbytnou součinnosti Objednateli k provedení této kontroly.</w:t>
      </w:r>
      <w:bookmarkEnd w:id="55"/>
    </w:p>
    <w:p w14:paraId="3252F535" w14:textId="70A0FABE" w:rsidR="00EC244A" w:rsidRPr="006126F1" w:rsidRDefault="00EC244A" w:rsidP="00597320">
      <w:pPr>
        <w:pStyle w:val="Nadpis2"/>
        <w:numPr>
          <w:ilvl w:val="0"/>
          <w:numId w:val="0"/>
        </w:numPr>
        <w:spacing w:before="120" w:line="264" w:lineRule="auto"/>
        <w:ind w:left="567"/>
        <w:rPr>
          <w:rFonts w:ascii="Verdana" w:hAnsi="Verdana"/>
        </w:rPr>
      </w:pPr>
      <w:r w:rsidRPr="00E61E7B">
        <w:rPr>
          <w:rFonts w:ascii="Verdana" w:hAnsi="Verdana"/>
        </w:rPr>
        <w:t xml:space="preserve">Objednatel je také oprávněn na základě výše </w:t>
      </w:r>
      <w:r w:rsidRPr="006126F1">
        <w:rPr>
          <w:rFonts w:ascii="Verdana" w:hAnsi="Verdana"/>
        </w:rPr>
        <w:t xml:space="preserve">uvedených důvodů tuto Smlouvu vypovědět s výpovědní dobou stanovenou Objednatelem, která nepřesáhne </w:t>
      </w:r>
      <w:r w:rsidR="00E914DF">
        <w:rPr>
          <w:rFonts w:ascii="Verdana" w:hAnsi="Verdana"/>
        </w:rPr>
        <w:t>dva</w:t>
      </w:r>
      <w:r w:rsidRPr="006126F1">
        <w:rPr>
          <w:rFonts w:ascii="Verdana" w:hAnsi="Verdana"/>
        </w:rPr>
        <w:t xml:space="preserve"> měsíce. Výpovědní doba počíná běžet prvním dnem měsíce následujícího po měsíci, ve kterém byla písemná výpověď doručena Dodavateli.</w:t>
      </w:r>
    </w:p>
    <w:p w14:paraId="3395B3F8" w14:textId="65B30569" w:rsidR="00EC244A" w:rsidRPr="006126F1"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6126F1">
        <w:rPr>
          <w:rFonts w:ascii="Verdana" w:hAnsi="Verdana"/>
        </w:rPr>
        <w:t xml:space="preserve">Aniž by tím bylo dotčeno právo Objednatele odstoupit od této Smlouvy podle jejího </w:t>
      </w:r>
      <w:r w:rsidRPr="006126F1">
        <w:rPr>
          <w:rFonts w:ascii="Verdana" w:hAnsi="Verdana"/>
          <w:b/>
        </w:rPr>
        <w:t xml:space="preserve">odstavce </w:t>
      </w:r>
      <w:r w:rsidRPr="006126F1">
        <w:rPr>
          <w:rFonts w:ascii="Verdana" w:hAnsi="Verdana"/>
          <w:b/>
        </w:rPr>
        <w:fldChar w:fldCharType="begin"/>
      </w:r>
      <w:r w:rsidRPr="006126F1">
        <w:rPr>
          <w:rFonts w:ascii="Verdana" w:hAnsi="Verdana"/>
          <w:b/>
        </w:rPr>
        <w:instrText xml:space="preserve"> REF _Ref500262046 \r \h  \* MERGEFORMAT </w:instrText>
      </w:r>
      <w:r w:rsidRPr="006126F1">
        <w:rPr>
          <w:rFonts w:ascii="Verdana" w:hAnsi="Verdana"/>
          <w:b/>
        </w:rPr>
      </w:r>
      <w:r w:rsidRPr="006126F1">
        <w:rPr>
          <w:rFonts w:ascii="Verdana" w:hAnsi="Verdana"/>
          <w:b/>
        </w:rPr>
        <w:fldChar w:fldCharType="separate"/>
      </w:r>
      <w:r w:rsidR="007E2F66">
        <w:rPr>
          <w:rFonts w:ascii="Verdana" w:hAnsi="Verdana"/>
          <w:b/>
        </w:rPr>
        <w:t>10.4</w:t>
      </w:r>
      <w:r w:rsidRPr="006126F1">
        <w:rPr>
          <w:rFonts w:ascii="Verdana" w:hAnsi="Verdana"/>
          <w:b/>
        </w:rPr>
        <w:fldChar w:fldCharType="end"/>
      </w:r>
      <w:r w:rsidRPr="006126F1">
        <w:rPr>
          <w:rFonts w:ascii="Verdana" w:hAnsi="Verdana"/>
        </w:rPr>
        <w:t>, je kterákoliv Strana oprávněna odstoupit od této Smlouvy pouze tehdy, pokud</w:t>
      </w:r>
    </w:p>
    <w:p w14:paraId="1125F009" w14:textId="77777777" w:rsidR="00EC244A" w:rsidRPr="006126F1" w:rsidRDefault="00EC244A" w:rsidP="00E914DF">
      <w:pPr>
        <w:pStyle w:val="Nadpis2"/>
        <w:numPr>
          <w:ilvl w:val="0"/>
          <w:numId w:val="25"/>
        </w:numPr>
        <w:overflowPunct/>
        <w:autoSpaceDE/>
        <w:autoSpaceDN/>
        <w:adjustRightInd/>
        <w:spacing w:before="120" w:line="276" w:lineRule="auto"/>
        <w:ind w:left="1134" w:hanging="567"/>
        <w:contextualSpacing w:val="0"/>
        <w:textAlignment w:val="auto"/>
        <w:rPr>
          <w:rFonts w:ascii="Verdana" w:hAnsi="Verdana"/>
        </w:rPr>
      </w:pPr>
      <w:r w:rsidRPr="006126F1">
        <w:rPr>
          <w:rFonts w:ascii="Verdana" w:hAnsi="Verdana"/>
        </w:rPr>
        <w:t xml:space="preserve">druhá Strana na sebe jako dlužník podá insolvenční návrh ve smyslu ustanovení § 97 a násl. Insolvenčního zákona; </w:t>
      </w:r>
    </w:p>
    <w:p w14:paraId="777652EC" w14:textId="77777777" w:rsidR="00EC244A" w:rsidRPr="00E61E7B" w:rsidRDefault="00EC244A" w:rsidP="00E914DF">
      <w:pPr>
        <w:pStyle w:val="Nadpis2"/>
        <w:numPr>
          <w:ilvl w:val="0"/>
          <w:numId w:val="25"/>
        </w:numPr>
        <w:overflowPunct/>
        <w:autoSpaceDE/>
        <w:autoSpaceDN/>
        <w:adjustRightInd/>
        <w:spacing w:before="120" w:line="276" w:lineRule="auto"/>
        <w:ind w:left="1134" w:hanging="567"/>
        <w:contextualSpacing w:val="0"/>
        <w:textAlignment w:val="auto"/>
        <w:rPr>
          <w:rFonts w:ascii="Verdana" w:hAnsi="Verdana"/>
        </w:rPr>
      </w:pPr>
      <w:r w:rsidRPr="006126F1">
        <w:rPr>
          <w:rFonts w:ascii="Verdana" w:hAnsi="Verdana"/>
        </w:rPr>
        <w:t>příslušný insolvenční soud pravomocně rozhodne ve smyslu</w:t>
      </w:r>
      <w:r w:rsidRPr="00E61E7B">
        <w:rPr>
          <w:rFonts w:ascii="Verdana" w:hAnsi="Verdana"/>
        </w:rPr>
        <w:t xml:space="preserve"> ustanovení § 136 a násl. Insolvenčního zákona o tom, že druhá Strana je v úpadku nebo že jí úpadek hrozí;</w:t>
      </w:r>
    </w:p>
    <w:p w14:paraId="115816C8" w14:textId="77777777" w:rsidR="00EC244A" w:rsidRPr="00E61E7B" w:rsidRDefault="00EC244A" w:rsidP="00E914DF">
      <w:pPr>
        <w:pStyle w:val="Nadpis2"/>
        <w:numPr>
          <w:ilvl w:val="0"/>
          <w:numId w:val="25"/>
        </w:numPr>
        <w:overflowPunct/>
        <w:autoSpaceDE/>
        <w:autoSpaceDN/>
        <w:adjustRightInd/>
        <w:spacing w:before="120" w:line="276" w:lineRule="auto"/>
        <w:ind w:left="1134" w:hanging="567"/>
        <w:contextualSpacing w:val="0"/>
        <w:textAlignment w:val="auto"/>
        <w:rPr>
          <w:rFonts w:ascii="Verdana" w:hAnsi="Verdana"/>
        </w:rPr>
      </w:pPr>
      <w:r w:rsidRPr="00E61E7B">
        <w:rPr>
          <w:rFonts w:ascii="Verdana" w:hAnsi="Verdana"/>
        </w:rPr>
        <w:t>příslušný správce daně rozhodne ve smyslu ustanovení § 106a Zákona o DPH o tom, že druhá Strana je nespolehlivým plátcem; nebo</w:t>
      </w:r>
    </w:p>
    <w:p w14:paraId="7B6EB19F" w14:textId="77777777" w:rsidR="00EC244A" w:rsidRPr="00E61E7B" w:rsidRDefault="00EC244A" w:rsidP="00E914DF">
      <w:pPr>
        <w:pStyle w:val="Nadpis2"/>
        <w:numPr>
          <w:ilvl w:val="0"/>
          <w:numId w:val="25"/>
        </w:numPr>
        <w:overflowPunct/>
        <w:autoSpaceDE/>
        <w:autoSpaceDN/>
        <w:adjustRightInd/>
        <w:spacing w:before="120" w:line="276" w:lineRule="auto"/>
        <w:ind w:left="1134" w:hanging="567"/>
        <w:contextualSpacing w:val="0"/>
        <w:textAlignment w:val="auto"/>
        <w:rPr>
          <w:rFonts w:ascii="Verdana" w:hAnsi="Verdana"/>
        </w:rPr>
      </w:pPr>
      <w:r w:rsidRPr="00E61E7B">
        <w:rPr>
          <w:rFonts w:ascii="Verdana" w:hAnsi="Verdana"/>
        </w:rPr>
        <w:t>povinná Strana této Smlouvy je v prodlení s plněním svého peněžitého závazku o více než devadesát (90) kalendářních dnů, a tento svůj závazek nesplní ani v dodatečně lhůtě poskytnuté jí v písemné výzvě oprávněnou Stranou. Délka dodatečné lhůty nesmí být kratší než třicet (30) kalendářních dnů.</w:t>
      </w:r>
    </w:p>
    <w:p w14:paraId="60A11F17" w14:textId="77777777" w:rsidR="00EC244A" w:rsidRPr="00E61E7B"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Odstoupení od této Smlouvy je účinné okamžikem doručení písemného oznámení o odstoupení druhé Straně.</w:t>
      </w:r>
    </w:p>
    <w:p w14:paraId="203298CA" w14:textId="77777777" w:rsidR="00EC244A" w:rsidRPr="00E61E7B"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Smlouva se odstoupením </w:t>
      </w:r>
      <w:proofErr w:type="gramStart"/>
      <w:r w:rsidRPr="00E61E7B">
        <w:rPr>
          <w:rFonts w:ascii="Verdana" w:hAnsi="Verdana"/>
        </w:rPr>
        <w:t>ruší</w:t>
      </w:r>
      <w:proofErr w:type="gramEnd"/>
      <w:r w:rsidRPr="00E61E7B">
        <w:rPr>
          <w:rFonts w:ascii="Verdana" w:hAnsi="Verdana"/>
        </w:rPr>
        <w:t xml:space="preserve"> s účinky do budoucna, a proto v důsledku odstoupení nezanikají práva a povinnosti týkající se období od uzavření této Smlouvy do okamžiku účinnosti odstoupení od této Smlouvy a Strany nemají povinnost vracet si plnění vzájemně poskytnutá v tomto období.</w:t>
      </w:r>
    </w:p>
    <w:p w14:paraId="501C3248" w14:textId="77777777" w:rsidR="00EC244A" w:rsidRPr="00E61E7B" w:rsidRDefault="00EC244A" w:rsidP="00E914D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F31BB3">
        <w:rPr>
          <w:rFonts w:ascii="Verdana" w:hAnsi="Verdana"/>
        </w:rPr>
        <w:t>Odstoupení od smlouvy se nedotýká práva na zaplacení smluvní pokuty nebo úroku z prodlení, pokud již dospěl, práva na náhradu škody vzniklé z porušení smluvní povinnosti, ani ujednání, které má vzhledem ke své povaze zavazovat Strany i po odstoupení od této Smlouvy, zejména ujednání o způsobu řešení sporů. Byl-li dluh podle této Smlouvy zajištěn, nedotýká se odstoupení od Smlouvy ani zajištění</w:t>
      </w:r>
      <w:r w:rsidRPr="00E61E7B">
        <w:rPr>
          <w:rFonts w:ascii="Verdana" w:hAnsi="Verdana"/>
        </w:rPr>
        <w:t>.</w:t>
      </w:r>
    </w:p>
    <w:p w14:paraId="64C1D722" w14:textId="77777777" w:rsidR="00EC244A" w:rsidRPr="00BE3D33" w:rsidRDefault="00EC244A" w:rsidP="00BC6FBC">
      <w:pPr>
        <w:pStyle w:val="Nadpis1"/>
        <w:keepNext/>
        <w:numPr>
          <w:ilvl w:val="0"/>
          <w:numId w:val="21"/>
        </w:numPr>
        <w:suppressAutoHyphens w:val="0"/>
        <w:spacing w:before="240" w:after="0" w:line="276" w:lineRule="auto"/>
        <w:ind w:left="567" w:hanging="567"/>
        <w:rPr>
          <w:rFonts w:ascii="Verdana" w:hAnsi="Verdana"/>
        </w:rPr>
      </w:pPr>
      <w:bookmarkStart w:id="56" w:name="_Ref494269295"/>
      <w:r w:rsidRPr="00BE3D33">
        <w:rPr>
          <w:rFonts w:ascii="Verdana" w:hAnsi="Verdana"/>
        </w:rPr>
        <w:t>Cena</w:t>
      </w:r>
      <w:bookmarkEnd w:id="56"/>
    </w:p>
    <w:p w14:paraId="7B673187" w14:textId="7D1B7C20" w:rsidR="00EC244A"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57" w:name="_Ref389126561"/>
      <w:r w:rsidRPr="00E61E7B">
        <w:rPr>
          <w:rFonts w:ascii="Verdana" w:hAnsi="Verdana"/>
        </w:rPr>
        <w:t>Cen</w:t>
      </w:r>
      <w:r w:rsidR="00B32AE6">
        <w:rPr>
          <w:rFonts w:ascii="Verdana" w:hAnsi="Verdana"/>
        </w:rPr>
        <w:t>a</w:t>
      </w:r>
      <w:r w:rsidRPr="00E61E7B">
        <w:rPr>
          <w:rFonts w:ascii="Verdana" w:hAnsi="Verdana"/>
        </w:rPr>
        <w:t xml:space="preserve"> za řádné a včasné poskytování všech služeb, které jsou předmětem této Smlouvy, j</w:t>
      </w:r>
      <w:r w:rsidR="00B32AE6">
        <w:rPr>
          <w:rFonts w:ascii="Verdana" w:hAnsi="Verdana"/>
        </w:rPr>
        <w:t>e</w:t>
      </w:r>
      <w:r w:rsidRPr="00E61E7B">
        <w:rPr>
          <w:rFonts w:ascii="Verdana" w:hAnsi="Verdana"/>
        </w:rPr>
        <w:t xml:space="preserve"> stanoven</w:t>
      </w:r>
      <w:r w:rsidR="00022A2D">
        <w:rPr>
          <w:rFonts w:ascii="Verdana" w:hAnsi="Verdana"/>
        </w:rPr>
        <w:t>a</w:t>
      </w:r>
      <w:r w:rsidRPr="00E61E7B">
        <w:rPr>
          <w:rFonts w:ascii="Verdana" w:hAnsi="Verdana"/>
        </w:rPr>
        <w:t xml:space="preserve"> dohodou Stran a činí:</w:t>
      </w:r>
      <w:bookmarkEnd w:id="57"/>
    </w:p>
    <w:p w14:paraId="445E0BEB" w14:textId="77777777" w:rsidR="00B32AE6" w:rsidRDefault="00B32AE6" w:rsidP="00B32AE6">
      <w:pPr>
        <w:spacing w:after="0"/>
        <w:ind w:left="578"/>
        <w:rPr>
          <w:lang w:eastAsia="cs-CZ"/>
        </w:rPr>
      </w:pPr>
    </w:p>
    <w:p w14:paraId="0D3DA479" w14:textId="100EE531" w:rsidR="00B32AE6" w:rsidRPr="00B32AE6" w:rsidRDefault="00B32AE6" w:rsidP="003E6287">
      <w:pPr>
        <w:pStyle w:val="Odstavecseseznamem"/>
        <w:numPr>
          <w:ilvl w:val="1"/>
          <w:numId w:val="27"/>
        </w:numPr>
        <w:ind w:left="993" w:hanging="426"/>
        <w:rPr>
          <w:lang w:eastAsia="cs-CZ"/>
        </w:rPr>
      </w:pPr>
      <w:r w:rsidRPr="00B32AE6">
        <w:rPr>
          <w:b/>
          <w:bCs/>
          <w:lang w:eastAsia="cs-CZ"/>
        </w:rPr>
        <w:t>za celé období trvání smlouvy (</w:t>
      </w:r>
      <w:r w:rsidR="005129D5">
        <w:rPr>
          <w:b/>
          <w:bCs/>
          <w:lang w:eastAsia="cs-CZ"/>
        </w:rPr>
        <w:t>12</w:t>
      </w:r>
      <w:r w:rsidRPr="00B32AE6">
        <w:rPr>
          <w:b/>
          <w:bCs/>
          <w:lang w:eastAsia="cs-CZ"/>
        </w:rPr>
        <w:t>M)</w:t>
      </w:r>
      <w:r>
        <w:rPr>
          <w:lang w:eastAsia="cs-CZ"/>
        </w:rPr>
        <w:t xml:space="preserve">: </w:t>
      </w:r>
    </w:p>
    <w:p w14:paraId="54A22164" w14:textId="70A3DC7C" w:rsidR="00B32AE6" w:rsidRDefault="00B32AE6" w:rsidP="00B32AE6">
      <w:pPr>
        <w:pStyle w:val="Nadpis2"/>
        <w:numPr>
          <w:ilvl w:val="0"/>
          <w:numId w:val="0"/>
        </w:numPr>
        <w:spacing w:before="60" w:after="60" w:line="264" w:lineRule="auto"/>
        <w:ind w:left="576"/>
        <w:contextualSpacing w:val="0"/>
      </w:pPr>
      <w:r w:rsidRPr="00324B67">
        <w:rPr>
          <w:b/>
        </w:rPr>
        <w:t xml:space="preserve">Cena </w:t>
      </w:r>
      <w:r>
        <w:rPr>
          <w:b/>
        </w:rPr>
        <w:t xml:space="preserve">celkem </w:t>
      </w:r>
      <w:r w:rsidRPr="00324B67">
        <w:rPr>
          <w:b/>
        </w:rPr>
        <w:t>bez DPH</w:t>
      </w:r>
      <w:r>
        <w:rPr>
          <w:b/>
        </w:rPr>
        <w:tab/>
      </w:r>
      <w:r>
        <w:rPr>
          <w:b/>
        </w:rPr>
        <w:tab/>
      </w:r>
      <w:r>
        <w:rPr>
          <w:b/>
        </w:rPr>
        <w:tab/>
      </w:r>
      <w:r>
        <w:rPr>
          <w:b/>
        </w:rPr>
        <w:tab/>
        <w:t xml:space="preserve">      </w:t>
      </w:r>
      <w:r>
        <w:rPr>
          <w:b/>
        </w:rPr>
        <w:tab/>
        <w:t xml:space="preserve">    </w:t>
      </w:r>
      <w:proofErr w:type="gramStart"/>
      <w:r>
        <w:rPr>
          <w:b/>
        </w:rPr>
        <w:t xml:space="preserve">   </w:t>
      </w:r>
      <w:r w:rsidRPr="000F5793">
        <w:rPr>
          <w:b/>
          <w:highlight w:val="yellow"/>
        </w:rPr>
        <w:t>„</w:t>
      </w:r>
      <w:proofErr w:type="gramEnd"/>
      <w:r w:rsidRPr="000F5793">
        <w:rPr>
          <w:b/>
          <w:highlight w:val="yellow"/>
        </w:rPr>
        <w:t>[VLOŽÍ</w:t>
      </w:r>
      <w:r w:rsidRPr="000F5793">
        <w:rPr>
          <w:rStyle w:val="Tun"/>
          <w:rFonts w:eastAsia="Batang"/>
          <w:highlight w:val="yellow"/>
        </w:rPr>
        <w:t xml:space="preserve"> </w:t>
      </w:r>
      <w:r>
        <w:rPr>
          <w:rStyle w:val="Tun"/>
          <w:rFonts w:eastAsia="Batang"/>
          <w:highlight w:val="yellow"/>
        </w:rPr>
        <w:t>DODAVATEL</w:t>
      </w:r>
      <w:r w:rsidRPr="000F5793">
        <w:rPr>
          <w:rStyle w:val="Tun"/>
          <w:rFonts w:eastAsia="Batang"/>
          <w:highlight w:val="yellow"/>
        </w:rPr>
        <w:t>]</w:t>
      </w:r>
      <w:r w:rsidRPr="000F5793">
        <w:rPr>
          <w:highlight w:val="yellow"/>
        </w:rPr>
        <w:t>"</w:t>
      </w:r>
      <w:r w:rsidRPr="00324B67">
        <w:rPr>
          <w:b/>
        </w:rPr>
        <w:t xml:space="preserve"> Kč</w:t>
      </w:r>
      <w:r w:rsidRPr="00324B67">
        <w:t xml:space="preserve"> </w:t>
      </w:r>
    </w:p>
    <w:p w14:paraId="26ACB74A" w14:textId="38053837" w:rsidR="00B32AE6" w:rsidRDefault="00B32AE6" w:rsidP="00B32AE6">
      <w:pPr>
        <w:pStyle w:val="Nadpis2"/>
        <w:numPr>
          <w:ilvl w:val="0"/>
          <w:numId w:val="0"/>
        </w:numPr>
        <w:spacing w:before="60" w:after="60" w:line="264" w:lineRule="auto"/>
        <w:ind w:left="567"/>
        <w:contextualSpacing w:val="0"/>
      </w:pPr>
      <w:r w:rsidRPr="00324B67">
        <w:t xml:space="preserve">Výše DPH </w:t>
      </w:r>
      <w:proofErr w:type="gramStart"/>
      <w:r w:rsidRPr="00324B67">
        <w:t>21%</w:t>
      </w:r>
      <w:proofErr w:type="gramEnd"/>
      <w:r>
        <w:t xml:space="preserve"> celkem    </w:t>
      </w:r>
      <w:r w:rsidRPr="00324B67">
        <w:tab/>
      </w:r>
      <w:r>
        <w:t xml:space="preserve">                     </w:t>
      </w:r>
      <w:r w:rsidRPr="00324B67">
        <w:tab/>
      </w:r>
      <w:r w:rsidRPr="00324B67">
        <w:tab/>
      </w:r>
      <w:r>
        <w:t xml:space="preserve">            </w:t>
      </w:r>
      <w:r w:rsidRPr="00324B67">
        <w:rPr>
          <w:highlight w:val="yellow"/>
        </w:rPr>
        <w:t>"</w:t>
      </w:r>
      <w:r w:rsidRPr="00324B67">
        <w:rPr>
          <w:rStyle w:val="Tun"/>
          <w:rFonts w:eastAsia="Batang"/>
          <w:b w:val="0"/>
          <w:highlight w:val="yellow"/>
        </w:rPr>
        <w:t xml:space="preserve">[VLOŽÍ </w:t>
      </w:r>
      <w:r>
        <w:rPr>
          <w:rStyle w:val="Tun"/>
          <w:rFonts w:eastAsia="Batang"/>
          <w:b w:val="0"/>
          <w:highlight w:val="yellow"/>
        </w:rPr>
        <w:t>DODAVATEL</w:t>
      </w:r>
      <w:r w:rsidRPr="00324B67">
        <w:rPr>
          <w:rStyle w:val="Tun"/>
          <w:rFonts w:eastAsia="Batang"/>
          <w:b w:val="0"/>
          <w:highlight w:val="yellow"/>
        </w:rPr>
        <w:t>]</w:t>
      </w:r>
      <w:r w:rsidRPr="00324B67">
        <w:rPr>
          <w:highlight w:val="yellow"/>
        </w:rPr>
        <w:t>"</w:t>
      </w:r>
      <w:r w:rsidRPr="00324B67">
        <w:t>Kč</w:t>
      </w:r>
    </w:p>
    <w:p w14:paraId="616B072E" w14:textId="2FA71AEA" w:rsidR="00B32AE6" w:rsidRDefault="00B32AE6" w:rsidP="00B32AE6">
      <w:pPr>
        <w:pStyle w:val="Nadpis2"/>
        <w:numPr>
          <w:ilvl w:val="0"/>
          <w:numId w:val="0"/>
        </w:numPr>
        <w:spacing w:before="60" w:after="60" w:line="264" w:lineRule="auto"/>
        <w:ind w:left="567"/>
        <w:contextualSpacing w:val="0"/>
      </w:pPr>
      <w:r w:rsidRPr="00324B67">
        <w:t xml:space="preserve">Cena včetně DPH </w:t>
      </w:r>
      <w:r>
        <w:t>celkem</w:t>
      </w:r>
      <w:r w:rsidRPr="00324B67">
        <w:tab/>
      </w:r>
      <w:r>
        <w:tab/>
        <w:t xml:space="preserve">                                  </w:t>
      </w:r>
      <w:r w:rsidRPr="00324B67">
        <w:rPr>
          <w:highlight w:val="yellow"/>
        </w:rPr>
        <w:t>"</w:t>
      </w:r>
      <w:r w:rsidRPr="00324B67">
        <w:rPr>
          <w:rStyle w:val="Tun"/>
          <w:rFonts w:eastAsia="Batang"/>
          <w:b w:val="0"/>
          <w:highlight w:val="yellow"/>
        </w:rPr>
        <w:t>[</w:t>
      </w:r>
      <w:proofErr w:type="gramStart"/>
      <w:r w:rsidRPr="000F5793">
        <w:rPr>
          <w:rStyle w:val="Tun"/>
          <w:rFonts w:eastAsia="Batang"/>
          <w:b w:val="0"/>
          <w:highlight w:val="yellow"/>
        </w:rPr>
        <w:t>VLOŽÍ</w:t>
      </w:r>
      <w:proofErr w:type="gramEnd"/>
      <w:r w:rsidRPr="000F5793">
        <w:rPr>
          <w:rStyle w:val="Tun"/>
          <w:rFonts w:eastAsia="Batang"/>
          <w:b w:val="0"/>
          <w:highlight w:val="yellow"/>
        </w:rPr>
        <w:t xml:space="preserve"> </w:t>
      </w:r>
      <w:r>
        <w:rPr>
          <w:highlight w:val="yellow"/>
        </w:rPr>
        <w:t>DODAVATEL</w:t>
      </w:r>
      <w:r w:rsidRPr="000F5793">
        <w:rPr>
          <w:rStyle w:val="Tun"/>
          <w:rFonts w:eastAsia="Batang"/>
          <w:b w:val="0"/>
          <w:highlight w:val="yellow"/>
        </w:rPr>
        <w:t>]</w:t>
      </w:r>
      <w:r w:rsidRPr="000F5793">
        <w:rPr>
          <w:highlight w:val="yellow"/>
        </w:rPr>
        <w:t>"</w:t>
      </w:r>
      <w:r w:rsidRPr="00324B67">
        <w:t>Kč</w:t>
      </w:r>
    </w:p>
    <w:p w14:paraId="1B7E8356" w14:textId="77777777" w:rsidR="00B32AE6" w:rsidRDefault="00B32AE6" w:rsidP="00022A2D">
      <w:pPr>
        <w:spacing w:after="0"/>
        <w:ind w:left="567"/>
        <w:rPr>
          <w:lang w:eastAsia="cs-CZ"/>
        </w:rPr>
      </w:pPr>
    </w:p>
    <w:p w14:paraId="5E090CE7" w14:textId="77777777" w:rsidR="00B32AE6" w:rsidRPr="00B32AE6" w:rsidRDefault="00B32AE6" w:rsidP="003E6287">
      <w:pPr>
        <w:pStyle w:val="Odstavecseseznamem"/>
        <w:numPr>
          <w:ilvl w:val="1"/>
          <w:numId w:val="27"/>
        </w:numPr>
        <w:ind w:left="993" w:hanging="426"/>
        <w:rPr>
          <w:b/>
          <w:bCs/>
          <w:lang w:eastAsia="cs-CZ"/>
        </w:rPr>
      </w:pPr>
      <w:r w:rsidRPr="00B32AE6">
        <w:rPr>
          <w:b/>
          <w:bCs/>
          <w:lang w:eastAsia="cs-CZ"/>
        </w:rPr>
        <w:t xml:space="preserve">za 1 měsíc: </w:t>
      </w:r>
    </w:p>
    <w:p w14:paraId="2D85A813" w14:textId="373E594F" w:rsidR="00B32AE6" w:rsidRDefault="00B32AE6" w:rsidP="00B32AE6">
      <w:pPr>
        <w:pStyle w:val="Nadpis2"/>
        <w:numPr>
          <w:ilvl w:val="0"/>
          <w:numId w:val="0"/>
        </w:numPr>
        <w:spacing w:before="60" w:after="60" w:line="264" w:lineRule="auto"/>
        <w:ind w:left="576"/>
        <w:contextualSpacing w:val="0"/>
      </w:pPr>
      <w:r w:rsidRPr="00324B67">
        <w:rPr>
          <w:b/>
        </w:rPr>
        <w:t>Cena bez DPH</w:t>
      </w:r>
      <w:r>
        <w:rPr>
          <w:b/>
        </w:rPr>
        <w:t>/měsíc</w:t>
      </w:r>
      <w:r>
        <w:rPr>
          <w:b/>
        </w:rPr>
        <w:tab/>
      </w:r>
      <w:r>
        <w:rPr>
          <w:b/>
        </w:rPr>
        <w:tab/>
      </w:r>
      <w:r>
        <w:rPr>
          <w:b/>
        </w:rPr>
        <w:tab/>
      </w:r>
      <w:r>
        <w:rPr>
          <w:b/>
        </w:rPr>
        <w:tab/>
      </w:r>
      <w:r>
        <w:rPr>
          <w:b/>
        </w:rPr>
        <w:tab/>
        <w:t xml:space="preserve">    </w:t>
      </w:r>
      <w:proofErr w:type="gramStart"/>
      <w:r>
        <w:rPr>
          <w:b/>
        </w:rPr>
        <w:t xml:space="preserve">   </w:t>
      </w:r>
      <w:r w:rsidRPr="000F5793">
        <w:rPr>
          <w:b/>
          <w:highlight w:val="yellow"/>
        </w:rPr>
        <w:t>„</w:t>
      </w:r>
      <w:proofErr w:type="gramEnd"/>
      <w:r w:rsidRPr="000F5793">
        <w:rPr>
          <w:b/>
          <w:highlight w:val="yellow"/>
        </w:rPr>
        <w:t>[VLOŽÍ</w:t>
      </w:r>
      <w:r w:rsidRPr="000F5793">
        <w:rPr>
          <w:rStyle w:val="Tun"/>
          <w:rFonts w:eastAsia="Batang"/>
          <w:highlight w:val="yellow"/>
        </w:rPr>
        <w:t xml:space="preserve"> </w:t>
      </w:r>
      <w:r>
        <w:rPr>
          <w:rStyle w:val="Tun"/>
          <w:rFonts w:eastAsia="Batang"/>
          <w:highlight w:val="yellow"/>
        </w:rPr>
        <w:t>DODAVATEL</w:t>
      </w:r>
      <w:r w:rsidRPr="000F5793">
        <w:rPr>
          <w:rStyle w:val="Tun"/>
          <w:rFonts w:eastAsia="Batang"/>
          <w:highlight w:val="yellow"/>
        </w:rPr>
        <w:t>]</w:t>
      </w:r>
      <w:r w:rsidRPr="000F5793">
        <w:rPr>
          <w:highlight w:val="yellow"/>
        </w:rPr>
        <w:t>"</w:t>
      </w:r>
      <w:r w:rsidRPr="00324B67">
        <w:rPr>
          <w:b/>
        </w:rPr>
        <w:t xml:space="preserve"> Kč</w:t>
      </w:r>
      <w:r w:rsidRPr="00324B67">
        <w:t xml:space="preserve"> </w:t>
      </w:r>
    </w:p>
    <w:p w14:paraId="7B8DABD4" w14:textId="693BEF53" w:rsidR="00B32AE6" w:rsidRDefault="00B32AE6" w:rsidP="00B32AE6">
      <w:pPr>
        <w:pStyle w:val="Nadpis2"/>
        <w:numPr>
          <w:ilvl w:val="0"/>
          <w:numId w:val="0"/>
        </w:numPr>
        <w:spacing w:before="60" w:after="60" w:line="264" w:lineRule="auto"/>
        <w:ind w:left="567"/>
        <w:contextualSpacing w:val="0"/>
      </w:pPr>
      <w:r w:rsidRPr="00324B67">
        <w:t xml:space="preserve">Výše DPH </w:t>
      </w:r>
      <w:proofErr w:type="gramStart"/>
      <w:r w:rsidRPr="00324B67">
        <w:t>21%</w:t>
      </w:r>
      <w:proofErr w:type="gramEnd"/>
      <w:r>
        <w:t xml:space="preserve"> /měsíc</w:t>
      </w:r>
      <w:r w:rsidRPr="00324B67">
        <w:tab/>
      </w:r>
      <w:r>
        <w:t xml:space="preserve">           </w:t>
      </w:r>
      <w:r>
        <w:tab/>
      </w:r>
      <w:r>
        <w:tab/>
        <w:t xml:space="preserve">          </w:t>
      </w:r>
      <w:r w:rsidRPr="00324B67">
        <w:tab/>
      </w:r>
      <w:r w:rsidRPr="00324B67">
        <w:tab/>
      </w:r>
      <w:r>
        <w:t xml:space="preserve">            </w:t>
      </w:r>
      <w:r w:rsidRPr="00324B67">
        <w:rPr>
          <w:highlight w:val="yellow"/>
        </w:rPr>
        <w:t>"</w:t>
      </w:r>
      <w:r w:rsidRPr="00324B67">
        <w:rPr>
          <w:rStyle w:val="Tun"/>
          <w:rFonts w:eastAsia="Batang"/>
          <w:b w:val="0"/>
          <w:highlight w:val="yellow"/>
        </w:rPr>
        <w:t xml:space="preserve">[VLOŽÍ </w:t>
      </w:r>
      <w:r>
        <w:rPr>
          <w:rStyle w:val="Tun"/>
          <w:rFonts w:eastAsia="Batang"/>
          <w:b w:val="0"/>
          <w:highlight w:val="yellow"/>
        </w:rPr>
        <w:t>DODAVATEL</w:t>
      </w:r>
      <w:r w:rsidRPr="00324B67">
        <w:rPr>
          <w:rStyle w:val="Tun"/>
          <w:rFonts w:eastAsia="Batang"/>
          <w:b w:val="0"/>
          <w:highlight w:val="yellow"/>
        </w:rPr>
        <w:t>]</w:t>
      </w:r>
      <w:r w:rsidRPr="00324B67">
        <w:rPr>
          <w:highlight w:val="yellow"/>
        </w:rPr>
        <w:t>"</w:t>
      </w:r>
      <w:r w:rsidRPr="00324B67">
        <w:t>Kč</w:t>
      </w:r>
    </w:p>
    <w:p w14:paraId="0505D66F" w14:textId="66B3F72F" w:rsidR="00B32AE6" w:rsidRDefault="00B32AE6" w:rsidP="00B32AE6">
      <w:pPr>
        <w:pStyle w:val="Nadpis2"/>
        <w:numPr>
          <w:ilvl w:val="0"/>
          <w:numId w:val="0"/>
        </w:numPr>
        <w:spacing w:before="60" w:after="60" w:line="264" w:lineRule="auto"/>
        <w:ind w:left="567"/>
        <w:contextualSpacing w:val="0"/>
      </w:pPr>
      <w:r w:rsidRPr="00324B67">
        <w:t>Cena včetně DPH</w:t>
      </w:r>
      <w:r>
        <w:t>/měsíc</w:t>
      </w:r>
      <w:r w:rsidRPr="00324B67">
        <w:tab/>
      </w:r>
      <w:r>
        <w:tab/>
        <w:t xml:space="preserve">           </w:t>
      </w:r>
      <w:r>
        <w:tab/>
      </w:r>
      <w:r>
        <w:tab/>
        <w:t xml:space="preserve">                       </w:t>
      </w:r>
      <w:r w:rsidRPr="00324B67">
        <w:rPr>
          <w:highlight w:val="yellow"/>
        </w:rPr>
        <w:t>"</w:t>
      </w:r>
      <w:r w:rsidRPr="00324B67">
        <w:rPr>
          <w:rStyle w:val="Tun"/>
          <w:rFonts w:eastAsia="Batang"/>
          <w:b w:val="0"/>
          <w:highlight w:val="yellow"/>
        </w:rPr>
        <w:t>[</w:t>
      </w:r>
      <w:proofErr w:type="gramStart"/>
      <w:r w:rsidRPr="000F5793">
        <w:rPr>
          <w:rStyle w:val="Tun"/>
          <w:rFonts w:eastAsia="Batang"/>
          <w:b w:val="0"/>
          <w:highlight w:val="yellow"/>
        </w:rPr>
        <w:t>VLOŽÍ</w:t>
      </w:r>
      <w:proofErr w:type="gramEnd"/>
      <w:r w:rsidRPr="000F5793">
        <w:rPr>
          <w:rStyle w:val="Tun"/>
          <w:rFonts w:eastAsia="Batang"/>
          <w:b w:val="0"/>
          <w:highlight w:val="yellow"/>
        </w:rPr>
        <w:t xml:space="preserve"> </w:t>
      </w:r>
      <w:r>
        <w:rPr>
          <w:highlight w:val="yellow"/>
        </w:rPr>
        <w:t>DODAVATEL</w:t>
      </w:r>
      <w:r w:rsidRPr="000F5793">
        <w:rPr>
          <w:rStyle w:val="Tun"/>
          <w:rFonts w:eastAsia="Batang"/>
          <w:b w:val="0"/>
          <w:highlight w:val="yellow"/>
        </w:rPr>
        <w:t>]</w:t>
      </w:r>
      <w:r w:rsidRPr="000F5793">
        <w:rPr>
          <w:highlight w:val="yellow"/>
        </w:rPr>
        <w:t>"</w:t>
      </w:r>
      <w:r w:rsidRPr="00324B67">
        <w:t>Kč</w:t>
      </w:r>
    </w:p>
    <w:p w14:paraId="1173141A" w14:textId="3F60F13E" w:rsidR="00EC244A" w:rsidRPr="00E61E7B" w:rsidRDefault="00EC244A" w:rsidP="00B53C48">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58" w:name="_Ref389126463"/>
      <w:r w:rsidRPr="00B32AE6">
        <w:rPr>
          <w:rFonts w:ascii="Verdana" w:hAnsi="Verdana"/>
        </w:rPr>
        <w:t>Ceny uvedené v</w:t>
      </w:r>
      <w:r w:rsidR="00B32AE6" w:rsidRPr="00B32AE6">
        <w:rPr>
          <w:rFonts w:ascii="Verdana" w:hAnsi="Verdana"/>
        </w:rPr>
        <w:t> </w:t>
      </w:r>
      <w:r w:rsidR="00B32AE6" w:rsidRPr="00B32AE6">
        <w:rPr>
          <w:rFonts w:ascii="Verdana" w:hAnsi="Verdana"/>
          <w:b/>
          <w:bCs/>
        </w:rPr>
        <w:t>odst. 11.1</w:t>
      </w:r>
      <w:r w:rsidR="00B32AE6" w:rsidRPr="00B32AE6">
        <w:rPr>
          <w:rFonts w:ascii="Verdana" w:hAnsi="Verdana"/>
        </w:rPr>
        <w:t xml:space="preserve"> Smlouvy</w:t>
      </w:r>
      <w:r w:rsidRPr="00B32AE6">
        <w:rPr>
          <w:rFonts w:ascii="Verdana" w:hAnsi="Verdana"/>
        </w:rPr>
        <w:t xml:space="preserve"> zahrnují</w:t>
      </w:r>
      <w:r w:rsidRPr="00BE3D33">
        <w:rPr>
          <w:rFonts w:ascii="Verdana" w:hAnsi="Verdana"/>
        </w:rPr>
        <w:t xml:space="preserve"> odměnu Dodavatele i za veškeré</w:t>
      </w:r>
      <w:r>
        <w:rPr>
          <w:rFonts w:ascii="Verdana" w:hAnsi="Verdana"/>
        </w:rPr>
        <w:t xml:space="preserve"> činnosti a přidružená plnění související s touto Smlouvou</w:t>
      </w:r>
      <w:r w:rsidRPr="00E61E7B">
        <w:rPr>
          <w:rFonts w:ascii="Verdana" w:hAnsi="Verdana"/>
        </w:rPr>
        <w:t xml:space="preserve">, a to zejména za plnění uvedená </w:t>
      </w:r>
      <w:r w:rsidRPr="00BE3D33">
        <w:rPr>
          <w:rFonts w:ascii="Verdana" w:hAnsi="Verdana"/>
        </w:rPr>
        <w:t>v </w:t>
      </w:r>
      <w:r w:rsidRPr="00BE3D33">
        <w:rPr>
          <w:rFonts w:ascii="Verdana" w:hAnsi="Verdana"/>
          <w:b/>
        </w:rPr>
        <w:t xml:space="preserve">odstavci </w:t>
      </w:r>
      <w:r w:rsidRPr="00BE3D33">
        <w:rPr>
          <w:rFonts w:ascii="Verdana" w:hAnsi="Verdana"/>
          <w:b/>
        </w:rPr>
        <w:fldChar w:fldCharType="begin"/>
      </w:r>
      <w:r w:rsidRPr="00BE3D33">
        <w:rPr>
          <w:rFonts w:ascii="Verdana" w:hAnsi="Verdana"/>
          <w:b/>
        </w:rPr>
        <w:instrText xml:space="preserve"> REF _Ref468276694 \n \h  \* MERGEFORMAT </w:instrText>
      </w:r>
      <w:r w:rsidRPr="00BE3D33">
        <w:rPr>
          <w:rFonts w:ascii="Verdana" w:hAnsi="Verdana"/>
          <w:b/>
        </w:rPr>
      </w:r>
      <w:r w:rsidRPr="00BE3D33">
        <w:rPr>
          <w:rFonts w:ascii="Verdana" w:hAnsi="Verdana"/>
          <w:b/>
        </w:rPr>
        <w:fldChar w:fldCharType="separate"/>
      </w:r>
      <w:r w:rsidR="007E2F66" w:rsidRPr="00BE3D33">
        <w:rPr>
          <w:rFonts w:ascii="Verdana" w:hAnsi="Verdana"/>
          <w:b/>
        </w:rPr>
        <w:t>3.1</w:t>
      </w:r>
      <w:r w:rsidRPr="00BE3D33">
        <w:rPr>
          <w:rFonts w:ascii="Verdana" w:hAnsi="Verdana"/>
          <w:b/>
        </w:rPr>
        <w:fldChar w:fldCharType="end"/>
      </w:r>
      <w:r w:rsidRPr="00BE3D33">
        <w:rPr>
          <w:rFonts w:ascii="Verdana" w:hAnsi="Verdana"/>
          <w:b/>
        </w:rPr>
        <w:t xml:space="preserve"> b) a</w:t>
      </w:r>
      <w:r w:rsidR="00BE3D33" w:rsidRPr="00BE3D33">
        <w:rPr>
          <w:rFonts w:ascii="Verdana" w:hAnsi="Verdana"/>
          <w:b/>
        </w:rPr>
        <w:t>ž</w:t>
      </w:r>
      <w:r w:rsidRPr="00BE3D33">
        <w:rPr>
          <w:rFonts w:ascii="Verdana" w:hAnsi="Verdana"/>
          <w:b/>
        </w:rPr>
        <w:t xml:space="preserve"> </w:t>
      </w:r>
      <w:r w:rsidR="002102C1">
        <w:rPr>
          <w:rFonts w:ascii="Verdana" w:hAnsi="Verdana"/>
          <w:b/>
        </w:rPr>
        <w:t>c</w:t>
      </w:r>
      <w:r w:rsidRPr="00BE3D33">
        <w:rPr>
          <w:rFonts w:ascii="Verdana" w:hAnsi="Verdana"/>
          <w:b/>
        </w:rPr>
        <w:t xml:space="preserve">) </w:t>
      </w:r>
      <w:r w:rsidRPr="00BE3D33">
        <w:rPr>
          <w:rFonts w:ascii="Verdana" w:hAnsi="Verdana"/>
        </w:rPr>
        <w:t>této Smlouvy.</w:t>
      </w:r>
      <w:r w:rsidRPr="00E61E7B">
        <w:rPr>
          <w:rFonts w:ascii="Verdana" w:hAnsi="Verdana"/>
        </w:rPr>
        <w:t xml:space="preserve"> </w:t>
      </w:r>
    </w:p>
    <w:bookmarkEnd w:id="58"/>
    <w:p w14:paraId="06D6EF82" w14:textId="77777777" w:rsidR="00EC244A" w:rsidRPr="00E61E7B" w:rsidRDefault="00EC244A" w:rsidP="00B53C48">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Cena podle této Smlouvy zahrnuje veškeré náklady </w:t>
      </w:r>
      <w:r w:rsidRPr="00E61E7B">
        <w:rPr>
          <w:rFonts w:ascii="Verdana" w:hAnsi="Verdana"/>
          <w:caps/>
        </w:rPr>
        <w:t>d</w:t>
      </w:r>
      <w:r w:rsidRPr="00E61E7B">
        <w:rPr>
          <w:rFonts w:ascii="Verdana" w:hAnsi="Verdana"/>
        </w:rPr>
        <w:t>odavatele související s poskytováním plnění podle této Smlouvy.</w:t>
      </w:r>
      <w:bookmarkStart w:id="59" w:name="_Ref500262393"/>
      <w:bookmarkStart w:id="60" w:name="_Ref495759918"/>
    </w:p>
    <w:p w14:paraId="7EAEFB54" w14:textId="77777777" w:rsidR="00EC244A" w:rsidRPr="00E61E7B" w:rsidRDefault="00EC244A" w:rsidP="00BC6FBC">
      <w:pPr>
        <w:pStyle w:val="Nadpis2"/>
        <w:numPr>
          <w:ilvl w:val="1"/>
          <w:numId w:val="21"/>
        </w:numPr>
        <w:overflowPunct/>
        <w:autoSpaceDE/>
        <w:autoSpaceDN/>
        <w:adjustRightInd/>
        <w:spacing w:before="120" w:line="276" w:lineRule="auto"/>
        <w:contextualSpacing w:val="0"/>
        <w:jc w:val="left"/>
        <w:textAlignment w:val="auto"/>
        <w:rPr>
          <w:rFonts w:ascii="Verdana" w:hAnsi="Verdana"/>
        </w:rPr>
      </w:pPr>
      <w:bookmarkStart w:id="61" w:name="_Ref500262404"/>
      <w:bookmarkEnd w:id="59"/>
      <w:bookmarkEnd w:id="60"/>
      <w:r w:rsidRPr="00E61E7B">
        <w:rPr>
          <w:rFonts w:ascii="Verdana" w:hAnsi="Verdana"/>
        </w:rPr>
        <w:t>Ceny v této Smlouvě uvedené jsou bez DPH. DPH bude účtována při fakturaci v zákonné výši.</w:t>
      </w:r>
      <w:bookmarkEnd w:id="61"/>
    </w:p>
    <w:p w14:paraId="19ECD30F" w14:textId="77777777" w:rsidR="00EC244A" w:rsidRPr="00E61E7B"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E61E7B">
        <w:rPr>
          <w:rFonts w:ascii="Verdana" w:hAnsi="Verdana"/>
        </w:rPr>
        <w:t>Platební podmínky</w:t>
      </w:r>
    </w:p>
    <w:p w14:paraId="2D699E92" w14:textId="77777777"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62" w:name="_Ref500262485"/>
      <w:r w:rsidRPr="00E61E7B">
        <w:rPr>
          <w:rFonts w:ascii="Verdana" w:hAnsi="Verdana"/>
        </w:rPr>
        <w:t xml:space="preserve">Cena za plnění podle této </w:t>
      </w:r>
      <w:r w:rsidRPr="00E61E7B">
        <w:rPr>
          <w:rFonts w:ascii="Verdana" w:hAnsi="Verdana"/>
          <w:caps/>
        </w:rPr>
        <w:t>s</w:t>
      </w:r>
      <w:r w:rsidRPr="00E61E7B">
        <w:rPr>
          <w:rFonts w:ascii="Verdana" w:hAnsi="Verdana"/>
        </w:rPr>
        <w:t>mlouvy se hradí měsíčně, a to na základě daňových dokladů (dále jen „</w:t>
      </w:r>
      <w:r w:rsidRPr="00E61E7B">
        <w:rPr>
          <w:rFonts w:ascii="Verdana" w:hAnsi="Verdana"/>
          <w:b/>
        </w:rPr>
        <w:t>Faktura</w:t>
      </w:r>
      <w:r w:rsidRPr="00E61E7B">
        <w:rPr>
          <w:rFonts w:ascii="Verdana" w:hAnsi="Verdana"/>
        </w:rPr>
        <w:t>“).</w:t>
      </w:r>
      <w:bookmarkEnd w:id="62"/>
    </w:p>
    <w:p w14:paraId="0050D1CE" w14:textId="77777777" w:rsidR="00EC244A" w:rsidRPr="00E61E7B" w:rsidRDefault="00EC244A" w:rsidP="00022A2D">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63" w:name="_Ref500262498"/>
      <w:r w:rsidRPr="00E61E7B">
        <w:rPr>
          <w:rFonts w:ascii="Verdana" w:hAnsi="Verdana"/>
        </w:rPr>
        <w:t>Zúčtovacím obdobím je kalendářní měsíc, ve kterém Dodavatel poskytoval služby podle této Smlouvy, popř. část tohoto měsíce, pokud Dodavatel poskytoval služby podle této Smlouvy pouze po část kalendářního měsíce.</w:t>
      </w:r>
      <w:bookmarkEnd w:id="63"/>
    </w:p>
    <w:p w14:paraId="378D7D11" w14:textId="6210A6C5" w:rsidR="00EC244A" w:rsidRPr="006179CA"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6179CA">
        <w:rPr>
          <w:rFonts w:ascii="Verdana" w:hAnsi="Verdana"/>
        </w:rPr>
        <w:t xml:space="preserve">Právo vystavit Fakturu za příslušný kalendářní měsíc vzniká Dodavateli prvním dnem kalendářního měsíce následujícího po měsíci, za který se cena hradí. </w:t>
      </w:r>
    </w:p>
    <w:p w14:paraId="29494309" w14:textId="77777777" w:rsidR="001243E2" w:rsidRPr="00461697" w:rsidRDefault="001243E2" w:rsidP="00461697">
      <w:pPr>
        <w:pStyle w:val="Nadpis2"/>
        <w:numPr>
          <w:ilvl w:val="0"/>
          <w:numId w:val="0"/>
        </w:numPr>
        <w:spacing w:line="264" w:lineRule="auto"/>
        <w:ind w:left="567"/>
        <w:rPr>
          <w:rFonts w:cs="Calibri"/>
        </w:rPr>
      </w:pPr>
      <w:r w:rsidRPr="00461697">
        <w:rPr>
          <w:rFonts w:cs="Calibri"/>
        </w:rPr>
        <w:t>Daňové doklady, vč. všech příloh, budou zasílány následovně:</w:t>
      </w:r>
    </w:p>
    <w:p w14:paraId="7A9D7C65" w14:textId="77777777" w:rsidR="001243E2" w:rsidRPr="00461697" w:rsidRDefault="001243E2" w:rsidP="001243E2">
      <w:pPr>
        <w:pStyle w:val="Odstavecseseznamem"/>
        <w:spacing w:after="0" w:line="276" w:lineRule="auto"/>
        <w:ind w:left="1077"/>
        <w:contextualSpacing w:val="0"/>
        <w:jc w:val="both"/>
        <w:rPr>
          <w:rFonts w:cs="Calibri"/>
        </w:rPr>
      </w:pPr>
    </w:p>
    <w:p w14:paraId="06BA1D84" w14:textId="77777777" w:rsidR="001243E2" w:rsidRPr="00461697" w:rsidRDefault="001243E2" w:rsidP="003E6287">
      <w:pPr>
        <w:pStyle w:val="Odstavecseseznamem"/>
        <w:numPr>
          <w:ilvl w:val="0"/>
          <w:numId w:val="37"/>
        </w:numPr>
        <w:spacing w:after="200" w:line="276" w:lineRule="auto"/>
        <w:contextualSpacing w:val="0"/>
        <w:jc w:val="both"/>
        <w:rPr>
          <w:rFonts w:cs="Calibri"/>
        </w:rPr>
      </w:pPr>
      <w:r w:rsidRPr="00461697">
        <w:rPr>
          <w:rFonts w:cs="Calibri"/>
        </w:rPr>
        <w:t xml:space="preserve">v digitální podobě na e-mailovou adresu </w:t>
      </w:r>
      <w:hyperlink r:id="rId16" w:history="1">
        <w:r w:rsidRPr="00461697">
          <w:rPr>
            <w:rStyle w:val="Hypertextovodkaz"/>
            <w:rFonts w:cs="Calibri"/>
          </w:rPr>
          <w:t>ePodatelnaCFU@spravazeleznic.cz</w:t>
        </w:r>
      </w:hyperlink>
      <w:r w:rsidRPr="00461697">
        <w:rPr>
          <w:rFonts w:cs="Calibri"/>
        </w:rPr>
        <w:t>, nebo</w:t>
      </w:r>
    </w:p>
    <w:p w14:paraId="2D0AF6F1" w14:textId="77777777" w:rsidR="001243E2" w:rsidRPr="00461697" w:rsidRDefault="001243E2" w:rsidP="003E6287">
      <w:pPr>
        <w:pStyle w:val="Odstavecseseznamem"/>
        <w:numPr>
          <w:ilvl w:val="0"/>
          <w:numId w:val="37"/>
        </w:numPr>
        <w:spacing w:after="200" w:line="276" w:lineRule="auto"/>
        <w:contextualSpacing w:val="0"/>
        <w:jc w:val="both"/>
        <w:rPr>
          <w:rFonts w:cs="Calibri"/>
        </w:rPr>
      </w:pPr>
      <w:r w:rsidRPr="00461697">
        <w:rPr>
          <w:rFonts w:cs="Calibri"/>
        </w:rPr>
        <w:t xml:space="preserve">v digitální podobě do datové schránky s identifikátorem </w:t>
      </w:r>
      <w:proofErr w:type="spellStart"/>
      <w:r w:rsidRPr="00461697">
        <w:rPr>
          <w:rFonts w:cs="Calibri"/>
        </w:rPr>
        <w:t>Uccchjm</w:t>
      </w:r>
      <w:proofErr w:type="spellEnd"/>
      <w:r w:rsidRPr="00461697">
        <w:rPr>
          <w:rFonts w:cs="Calibri"/>
        </w:rPr>
        <w:t>, nebo</w:t>
      </w:r>
    </w:p>
    <w:p w14:paraId="18B058EA" w14:textId="77777777" w:rsidR="001243E2" w:rsidRPr="00461697" w:rsidRDefault="001243E2" w:rsidP="003E6287">
      <w:pPr>
        <w:pStyle w:val="Odstavecseseznamem"/>
        <w:numPr>
          <w:ilvl w:val="0"/>
          <w:numId w:val="37"/>
        </w:numPr>
        <w:spacing w:after="200" w:line="276" w:lineRule="auto"/>
        <w:jc w:val="both"/>
        <w:rPr>
          <w:rFonts w:cs="Calibri"/>
        </w:rPr>
      </w:pPr>
      <w:r w:rsidRPr="00461697">
        <w:rPr>
          <w:rFonts w:cs="Calibri"/>
        </w:rPr>
        <w:t xml:space="preserve">v listinné podobě na adresu Správa železnic, státní organizace, Centrální finanční účtárna Čechy, Náměstí Jana </w:t>
      </w:r>
      <w:proofErr w:type="spellStart"/>
      <w:r w:rsidRPr="00461697">
        <w:rPr>
          <w:rFonts w:cs="Calibri"/>
        </w:rPr>
        <w:t>Pernera</w:t>
      </w:r>
      <w:proofErr w:type="spellEnd"/>
      <w:r w:rsidRPr="00461697">
        <w:rPr>
          <w:rFonts w:cs="Calibri"/>
        </w:rPr>
        <w:t xml:space="preserve"> 217, 530 02 Pardubice. nebo</w:t>
      </w:r>
    </w:p>
    <w:p w14:paraId="404FC8EC" w14:textId="77777777" w:rsidR="001243E2" w:rsidRPr="00461697" w:rsidRDefault="001243E2" w:rsidP="003E6287">
      <w:pPr>
        <w:pStyle w:val="Odstavecseseznamem"/>
        <w:numPr>
          <w:ilvl w:val="0"/>
          <w:numId w:val="37"/>
        </w:numPr>
        <w:spacing w:after="200" w:line="276" w:lineRule="auto"/>
        <w:jc w:val="both"/>
        <w:rPr>
          <w:rFonts w:cs="Calibri"/>
        </w:rPr>
      </w:pPr>
      <w:r w:rsidRPr="00461697">
        <w:rPr>
          <w:rFonts w:cs="Calibri"/>
        </w:rPr>
        <w:t xml:space="preserve">prostřednictvím kontaktního formuláře na webových stránkách Objednatele </w:t>
      </w:r>
      <w:hyperlink r:id="rId17" w:history="1">
        <w:r w:rsidRPr="00461697">
          <w:rPr>
            <w:rStyle w:val="Hypertextovodkaz"/>
            <w:rFonts w:cs="Calibri"/>
          </w:rPr>
          <w:t>https://www.spravazeleznic.cz/kontakty/podatelna</w:t>
        </w:r>
      </w:hyperlink>
      <w:r w:rsidRPr="00461697">
        <w:rPr>
          <w:rFonts w:cs="Calibri"/>
        </w:rPr>
        <w:t xml:space="preserve">   </w:t>
      </w:r>
    </w:p>
    <w:p w14:paraId="4FDBDD40" w14:textId="77777777" w:rsidR="001243E2" w:rsidRPr="001826E1" w:rsidRDefault="001243E2" w:rsidP="001243E2">
      <w:pPr>
        <w:ind w:left="567"/>
        <w:jc w:val="both"/>
        <w:rPr>
          <w:rFonts w:cs="Calibri"/>
        </w:rPr>
      </w:pPr>
      <w:r w:rsidRPr="00461697">
        <w:rPr>
          <w:rFonts w:cs="Calibri"/>
        </w:rPr>
        <w:t>Objednatel upřednostňuje příjem těchto daňových dokladů v digitální podobě ve formátu PDF/A, ISO 19005, min. verze PDF/A-</w:t>
      </w:r>
      <w:proofErr w:type="gramStart"/>
      <w:r w:rsidRPr="00461697">
        <w:rPr>
          <w:rFonts w:cs="Calibri"/>
        </w:rPr>
        <w:t>2b</w:t>
      </w:r>
      <w:proofErr w:type="gramEnd"/>
      <w:r w:rsidRPr="00461697">
        <w:rPr>
          <w:rFonts w:cs="Calibri"/>
        </w:rPr>
        <w:t>, na výše uvedené emailové adrese</w:t>
      </w:r>
      <w:r w:rsidRPr="00461697">
        <w:rPr>
          <w:rFonts w:cs="Verdana"/>
        </w:rPr>
        <w:t>.</w:t>
      </w:r>
      <w:r w:rsidRPr="00461697">
        <w:rPr>
          <w:rFonts w:cs="Calibri"/>
        </w:rPr>
        <w:t xml:space="preserve"> V případě, že je daňový doklad zasílán na výše uvedenou e-mailovou adresu, považuje se daňový doklad za doručený po obdržení notifikace doručení, která je automaticky odesílána odesílateli.</w:t>
      </w:r>
    </w:p>
    <w:p w14:paraId="4A03B59E" w14:textId="74B9EBE0"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Každá Faktura musí obsahovat všechny náležitosti daňového dokladu podle ustanovení § 29 a/nebo § 29a Zákona o DPH a podle ustanovení § 435 Občanského zákoníku</w:t>
      </w:r>
      <w:r w:rsidRPr="00E61E7B" w:rsidDel="003F1860">
        <w:rPr>
          <w:rFonts w:ascii="Verdana" w:hAnsi="Verdana"/>
        </w:rPr>
        <w:t xml:space="preserve"> </w:t>
      </w:r>
      <w:r w:rsidRPr="00E61E7B">
        <w:rPr>
          <w:rFonts w:ascii="Verdana" w:hAnsi="Verdana"/>
        </w:rPr>
        <w:t xml:space="preserve">a přílohy podle této </w:t>
      </w:r>
      <w:r w:rsidRPr="00E61E7B">
        <w:rPr>
          <w:rFonts w:ascii="Verdana" w:hAnsi="Verdana"/>
          <w:caps/>
        </w:rPr>
        <w:t>s</w:t>
      </w:r>
      <w:r w:rsidRPr="00E61E7B">
        <w:rPr>
          <w:rFonts w:ascii="Verdana" w:hAnsi="Verdana"/>
        </w:rPr>
        <w:t xml:space="preserve">mlouvy. Faktura musí dále obsahovat přílohu </w:t>
      </w:r>
      <w:r w:rsidR="00EA2E40" w:rsidRPr="00191ADC">
        <w:rPr>
          <w:rFonts w:ascii="Verdana" w:hAnsi="Verdana"/>
        </w:rPr>
        <w:t xml:space="preserve">– měsíční </w:t>
      </w:r>
      <w:r w:rsidR="00191ADC">
        <w:rPr>
          <w:rFonts w:ascii="Verdana" w:hAnsi="Verdana"/>
        </w:rPr>
        <w:t>P</w:t>
      </w:r>
      <w:r w:rsidR="00EA2E40" w:rsidRPr="00191ADC">
        <w:rPr>
          <w:rFonts w:ascii="Verdana" w:hAnsi="Verdana"/>
        </w:rPr>
        <w:t>ředávací protokol</w:t>
      </w:r>
      <w:r w:rsidR="00191ADC">
        <w:rPr>
          <w:rFonts w:ascii="Verdana" w:hAnsi="Verdana"/>
        </w:rPr>
        <w:t xml:space="preserve"> obsahující rekapitulaci provedených Služeb za dané zúčtovací období</w:t>
      </w:r>
      <w:r w:rsidRPr="00E61E7B">
        <w:rPr>
          <w:rFonts w:ascii="Verdana" w:hAnsi="Verdana"/>
        </w:rPr>
        <w:t xml:space="preserve">. </w:t>
      </w:r>
    </w:p>
    <w:p w14:paraId="0B5B385B" w14:textId="1B66DF66"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Pokud Faktura nebude obsahovat náležitosti nebo přílohy podle této Smlouvy nebo náležitosti uvedené ve Faktuře či jejích přílohách budou nesprávné, nepřesné či neúplné, je Objednatel oprávněn takovou Fakturu vrátit Dodavateli k opravě či doplnění. Odesláním vracené Faktury Dodavateli zaniká povinnost Objednatele tuto Fakturu uhradit, a to s účinky od počátku. Dodavatel je povinen vrácenou Fakturu opravit či doplnit tak, aby splňovala požadavky sjednané v této Smlouvě, a takto opravenou či doplněnou Fakturu odeslat zpět Objednateli. Dnem doručení řádně opravené Faktury splňující požadavky sjednané v této Smlouvě Objednateli počíná běžet nová lhůta její splatnosti podle </w:t>
      </w:r>
      <w:r w:rsidRPr="00E61E7B">
        <w:rPr>
          <w:rFonts w:ascii="Verdana" w:hAnsi="Verdana"/>
          <w:b/>
        </w:rPr>
        <w:t xml:space="preserve">odstavce </w:t>
      </w:r>
      <w:r>
        <w:rPr>
          <w:rFonts w:ascii="Verdana" w:hAnsi="Verdana"/>
          <w:b/>
        </w:rPr>
        <w:t>1</w:t>
      </w:r>
      <w:r w:rsidR="008947B4">
        <w:rPr>
          <w:rFonts w:ascii="Verdana" w:hAnsi="Verdana"/>
          <w:b/>
        </w:rPr>
        <w:t>2</w:t>
      </w:r>
      <w:r>
        <w:rPr>
          <w:rFonts w:ascii="Verdana" w:hAnsi="Verdana"/>
          <w:b/>
        </w:rPr>
        <w:t>.</w:t>
      </w:r>
      <w:r w:rsidR="005F09A5">
        <w:rPr>
          <w:rFonts w:ascii="Verdana" w:hAnsi="Verdana"/>
          <w:b/>
        </w:rPr>
        <w:t>6</w:t>
      </w:r>
      <w:r w:rsidRPr="00E61E7B">
        <w:rPr>
          <w:rFonts w:ascii="Verdana" w:hAnsi="Verdana"/>
        </w:rPr>
        <w:t xml:space="preserve"> této Smlouvy.</w:t>
      </w:r>
    </w:p>
    <w:p w14:paraId="458DB940" w14:textId="77777777"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64" w:name="_Ref495760356"/>
      <w:r w:rsidRPr="00E61E7B">
        <w:rPr>
          <w:rFonts w:ascii="Verdana" w:hAnsi="Verdana"/>
        </w:rPr>
        <w:t>Splatnost řádně vystavené Faktury činí třicet (30) dnů ode dne doručení takové Faktury Objednateli. Lhůta splatnosti je zachována odesláním fakturované částky z účtu Objednatele nejpozději v poslední den lhůty splatnosti Faktury, a to na bankovní účet Dodavatele uvedený v úvodu této Smlouvy. Objednatel není povinen hradit Dodavateli cenu podle této Smlouvy na jiný než zveřejněný účet Dodavatele ve smyslu Zákona o DPH.</w:t>
      </w:r>
      <w:bookmarkEnd w:id="64"/>
    </w:p>
    <w:p w14:paraId="69089CF2" w14:textId="77777777"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Pokud bude Dodavateli hrozit úpadek, bude příslušným orgánem rozhodnuto o jeho úpadku nebo bude prohlášen za nespolehlivého plátce, zavazuje se neprodleně oznámit tuto skutečnost Objednateli.</w:t>
      </w:r>
    </w:p>
    <w:p w14:paraId="0A79E1CF" w14:textId="77777777"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Aniž by byl vyzván jako ručitel podle příslušných ustanovení Zákona o DPH, je Objednatel, jako příjemce zdanitelného plnění podle této Smlouvy, oprávněn uhradit za Dodavatele, jako poskytovatele zdanitelného plnění podle této Smlouvy, daň z poskytnutého zdanitelného plnění za příslušné zdanitelné období, a to pokud Objednatel pojme důvodné podezření o existenci úpadku Dodavatele či jeho hrozbě, o neuhrazení daně z přidané hodnoty (DPH) Dodavatelem, jejím zkrácení či o vylákání daňové výhody, nebo pokud bude daňový doklad Dodavatele obsahovat číslo bankovního účtu, na který má být plněno, aniž by bylo uvedeno ve veřejném registru spolehlivých účtů. Objednatel uhradí DPH přímo místně a věcně příslušnému správci daně Dodavatele.</w:t>
      </w:r>
    </w:p>
    <w:p w14:paraId="00D87947" w14:textId="77777777" w:rsidR="00EC244A" w:rsidRPr="00E61E7B" w:rsidRDefault="00EC244A" w:rsidP="00B53C48">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Objednatel oznámí Dodavateli bez zbytečného odkladu úhradu DPH podle předchozího odstavce. Pokud Objednatel uhradí za Dodavatele na účet místně a věcně příslušnému správci daně Dodavatele DPH, je oprávněn započíst pohledávku odpovídající výši uhrazené DPH vůči peněžité a splatné pohledávce Dodavatele za Objednatelem. Dodavatel oznámí neprodleně Objednateli, zda úhrada DPH provedená Objednatelem je evidována u jeho správce daně.</w:t>
      </w:r>
    </w:p>
    <w:p w14:paraId="0BB13951" w14:textId="77777777" w:rsidR="00EC244A" w:rsidRPr="00E61E7B" w:rsidRDefault="00EC244A" w:rsidP="00B53C48">
      <w:pPr>
        <w:pStyle w:val="Nadpis2"/>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Dodavatel není oprávněn jednostranně započíst svoji pohledávku vůči pohledávce Objednatele.</w:t>
      </w:r>
    </w:p>
    <w:p w14:paraId="28F08576" w14:textId="77777777" w:rsidR="00EC244A" w:rsidRPr="001243E2" w:rsidRDefault="00EC244A" w:rsidP="00BC6FBC">
      <w:pPr>
        <w:pStyle w:val="Nadpis1"/>
        <w:keepNext/>
        <w:numPr>
          <w:ilvl w:val="0"/>
          <w:numId w:val="21"/>
        </w:numPr>
        <w:suppressAutoHyphens w:val="0"/>
        <w:spacing w:before="240" w:after="0" w:line="276" w:lineRule="auto"/>
        <w:ind w:left="567" w:hanging="567"/>
        <w:rPr>
          <w:rFonts w:ascii="Verdana" w:hAnsi="Verdana"/>
        </w:rPr>
      </w:pPr>
      <w:r w:rsidRPr="001243E2">
        <w:rPr>
          <w:rFonts w:ascii="Verdana" w:hAnsi="Verdana"/>
        </w:rPr>
        <w:t>Povinnosti Stran</w:t>
      </w:r>
    </w:p>
    <w:p w14:paraId="2E3CC537" w14:textId="77777777" w:rsidR="00EC244A" w:rsidRPr="00E130E7" w:rsidRDefault="00EC244A" w:rsidP="00BC6FBC">
      <w:pPr>
        <w:pStyle w:val="Nadpis2"/>
        <w:keepNext/>
        <w:numPr>
          <w:ilvl w:val="1"/>
          <w:numId w:val="21"/>
        </w:numPr>
        <w:overflowPunct/>
        <w:autoSpaceDE/>
        <w:autoSpaceDN/>
        <w:adjustRightInd/>
        <w:spacing w:before="120" w:line="276" w:lineRule="auto"/>
        <w:contextualSpacing w:val="0"/>
        <w:jc w:val="left"/>
        <w:textAlignment w:val="auto"/>
        <w:rPr>
          <w:rFonts w:ascii="Verdana" w:hAnsi="Verdana"/>
        </w:rPr>
      </w:pPr>
      <w:bookmarkStart w:id="65" w:name="_Ref494269911"/>
      <w:r w:rsidRPr="00E130E7">
        <w:rPr>
          <w:rFonts w:ascii="Verdana" w:hAnsi="Verdana"/>
        </w:rPr>
        <w:t>Dodavatel je na základě této Smlouvy povinen</w:t>
      </w:r>
      <w:bookmarkEnd w:id="65"/>
    </w:p>
    <w:p w14:paraId="6C6699CB" w14:textId="266D623A" w:rsidR="00EC244A" w:rsidRPr="00E130E7" w:rsidRDefault="00E130E7" w:rsidP="00BC6FBC">
      <w:pPr>
        <w:pStyle w:val="FSCodrka3"/>
        <w:numPr>
          <w:ilvl w:val="0"/>
          <w:numId w:val="19"/>
        </w:numPr>
        <w:spacing w:before="120" w:after="0" w:line="276" w:lineRule="auto"/>
        <w:contextualSpacing w:val="0"/>
        <w:jc w:val="left"/>
        <w:rPr>
          <w:rFonts w:ascii="Verdana" w:hAnsi="Verdana"/>
          <w:sz w:val="18"/>
          <w:szCs w:val="18"/>
        </w:rPr>
      </w:pPr>
      <w:r w:rsidRPr="00E130E7">
        <w:rPr>
          <w:rFonts w:ascii="Verdana" w:hAnsi="Verdana"/>
          <w:sz w:val="18"/>
          <w:szCs w:val="18"/>
        </w:rPr>
        <w:t xml:space="preserve">ke dni účinnosti Smlouvy </w:t>
      </w:r>
      <w:r w:rsidR="00EC244A" w:rsidRPr="00E130E7">
        <w:rPr>
          <w:rFonts w:ascii="Verdana" w:hAnsi="Verdana"/>
          <w:sz w:val="18"/>
          <w:szCs w:val="18"/>
        </w:rPr>
        <w:t>převzít Objekt ke střežení;</w:t>
      </w:r>
    </w:p>
    <w:p w14:paraId="3726FBE4" w14:textId="77777777" w:rsidR="00EC244A" w:rsidRPr="00E130E7" w:rsidRDefault="00EC244A" w:rsidP="00BC6FBC">
      <w:pPr>
        <w:pStyle w:val="FSCodrka3"/>
        <w:numPr>
          <w:ilvl w:val="0"/>
          <w:numId w:val="19"/>
        </w:numPr>
        <w:spacing w:before="120" w:after="0" w:line="276" w:lineRule="auto"/>
        <w:contextualSpacing w:val="0"/>
        <w:jc w:val="left"/>
        <w:rPr>
          <w:rFonts w:ascii="Verdana" w:hAnsi="Verdana"/>
          <w:sz w:val="18"/>
          <w:szCs w:val="18"/>
        </w:rPr>
      </w:pPr>
      <w:r w:rsidRPr="00E130E7">
        <w:rPr>
          <w:rFonts w:ascii="Verdana" w:hAnsi="Verdana"/>
          <w:sz w:val="18"/>
          <w:szCs w:val="18"/>
        </w:rPr>
        <w:t xml:space="preserve">zabezpečit veškeré administrativní úkony za účelem řádného plnění této </w:t>
      </w:r>
      <w:r w:rsidRPr="00E130E7">
        <w:rPr>
          <w:rFonts w:ascii="Verdana" w:hAnsi="Verdana"/>
          <w:caps/>
          <w:sz w:val="18"/>
          <w:szCs w:val="18"/>
        </w:rPr>
        <w:t>s</w:t>
      </w:r>
      <w:r w:rsidRPr="00E130E7">
        <w:rPr>
          <w:rFonts w:ascii="Verdana" w:hAnsi="Verdana"/>
          <w:sz w:val="18"/>
          <w:szCs w:val="18"/>
        </w:rPr>
        <w:t>mlouvy;</w:t>
      </w:r>
    </w:p>
    <w:p w14:paraId="6D9A34B7" w14:textId="77777777" w:rsidR="00EC244A" w:rsidRPr="00E61E7B" w:rsidRDefault="00EC244A" w:rsidP="002102C1">
      <w:pPr>
        <w:pStyle w:val="FSCodrka3"/>
        <w:numPr>
          <w:ilvl w:val="0"/>
          <w:numId w:val="19"/>
        </w:numPr>
        <w:spacing w:before="120" w:after="0" w:line="276" w:lineRule="auto"/>
        <w:contextualSpacing w:val="0"/>
        <w:rPr>
          <w:rFonts w:ascii="Verdana" w:hAnsi="Verdana"/>
          <w:sz w:val="18"/>
          <w:szCs w:val="18"/>
        </w:rPr>
      </w:pPr>
      <w:r w:rsidRPr="00E130E7">
        <w:rPr>
          <w:rFonts w:ascii="Verdana" w:hAnsi="Verdana"/>
          <w:sz w:val="18"/>
          <w:szCs w:val="18"/>
        </w:rPr>
        <w:t xml:space="preserve">zajistit operativní styk mezi </w:t>
      </w:r>
      <w:r w:rsidRPr="00E130E7">
        <w:rPr>
          <w:rFonts w:ascii="Verdana" w:hAnsi="Verdana"/>
          <w:caps/>
          <w:sz w:val="18"/>
          <w:szCs w:val="18"/>
        </w:rPr>
        <w:t>o</w:t>
      </w:r>
      <w:r w:rsidRPr="00E130E7">
        <w:rPr>
          <w:rFonts w:ascii="Verdana" w:hAnsi="Verdana"/>
          <w:sz w:val="18"/>
          <w:szCs w:val="18"/>
        </w:rPr>
        <w:t xml:space="preserve">bjednatelem a </w:t>
      </w:r>
      <w:r w:rsidRPr="00E130E7">
        <w:rPr>
          <w:rFonts w:ascii="Verdana" w:hAnsi="Verdana"/>
          <w:caps/>
          <w:sz w:val="18"/>
          <w:szCs w:val="18"/>
        </w:rPr>
        <w:t>d</w:t>
      </w:r>
      <w:r w:rsidRPr="00E130E7">
        <w:rPr>
          <w:rFonts w:ascii="Verdana" w:hAnsi="Verdana"/>
          <w:sz w:val="18"/>
          <w:szCs w:val="18"/>
        </w:rPr>
        <w:t>odavatelem nebo jejich zástupci</w:t>
      </w:r>
      <w:r w:rsidRPr="00BE3D33">
        <w:rPr>
          <w:rFonts w:ascii="Verdana" w:hAnsi="Verdana"/>
          <w:sz w:val="18"/>
          <w:szCs w:val="18"/>
        </w:rPr>
        <w:t xml:space="preserve"> v nepřetržitém režimu 24/7,</w:t>
      </w:r>
      <w:r w:rsidRPr="00E61E7B">
        <w:rPr>
          <w:rFonts w:ascii="Verdana" w:hAnsi="Verdana"/>
          <w:sz w:val="18"/>
          <w:szCs w:val="18"/>
        </w:rPr>
        <w:t xml:space="preserve"> a dále s Policií České republiky a místně příslušnými zdravotnickými zařízeními, a stanovit zaměstnance k provádění operativního styku;</w:t>
      </w:r>
    </w:p>
    <w:p w14:paraId="4FE536FB" w14:textId="006A52AD"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nejpozději do 1 hodiny</w:t>
      </w:r>
      <w:r w:rsidR="00956503">
        <w:rPr>
          <w:rFonts w:ascii="Verdana" w:hAnsi="Verdana"/>
          <w:sz w:val="18"/>
          <w:szCs w:val="18"/>
        </w:rPr>
        <w:t xml:space="preserve"> od nahlášení nadřízenému nebo </w:t>
      </w:r>
      <w:r w:rsidR="001D09B2">
        <w:rPr>
          <w:rFonts w:ascii="Verdana" w:hAnsi="Verdana"/>
          <w:sz w:val="18"/>
          <w:szCs w:val="18"/>
        </w:rPr>
        <w:t>Kontaktní osobě Dodavatele</w:t>
      </w:r>
      <w:r w:rsidR="007F3BB8">
        <w:rPr>
          <w:rFonts w:ascii="Verdana" w:hAnsi="Verdana"/>
          <w:sz w:val="18"/>
          <w:szCs w:val="18"/>
        </w:rPr>
        <w:t xml:space="preserve"> </w:t>
      </w:r>
      <w:r w:rsidRPr="00E61E7B">
        <w:rPr>
          <w:rFonts w:ascii="Verdana" w:hAnsi="Verdana"/>
          <w:sz w:val="18"/>
          <w:szCs w:val="18"/>
        </w:rPr>
        <w:t>vystřídat Strážné v případě jejich úrazu, nemoci či náhlé nevolnosti;</w:t>
      </w:r>
    </w:p>
    <w:p w14:paraId="277B279B" w14:textId="77777777"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 xml:space="preserve">v případě vznesení požadavku ze strany </w:t>
      </w:r>
      <w:r w:rsidRPr="00E61E7B">
        <w:rPr>
          <w:rFonts w:ascii="Verdana" w:hAnsi="Verdana"/>
          <w:caps/>
          <w:sz w:val="18"/>
          <w:szCs w:val="18"/>
        </w:rPr>
        <w:t>o</w:t>
      </w:r>
      <w:r w:rsidRPr="00E61E7B">
        <w:rPr>
          <w:rFonts w:ascii="Verdana" w:hAnsi="Verdana"/>
          <w:sz w:val="18"/>
          <w:szCs w:val="18"/>
        </w:rPr>
        <w:t xml:space="preserve">bjednatele plnit úkoly i v případech Mimořádných událostí, průmyslových havárií a </w:t>
      </w:r>
      <w:proofErr w:type="gramStart"/>
      <w:r w:rsidRPr="00E61E7B">
        <w:rPr>
          <w:rFonts w:ascii="Verdana" w:hAnsi="Verdana"/>
          <w:sz w:val="18"/>
          <w:szCs w:val="18"/>
        </w:rPr>
        <w:t>živelných</w:t>
      </w:r>
      <w:proofErr w:type="gramEnd"/>
      <w:r w:rsidRPr="00E61E7B">
        <w:rPr>
          <w:rFonts w:ascii="Verdana" w:hAnsi="Verdana"/>
          <w:sz w:val="18"/>
          <w:szCs w:val="18"/>
        </w:rPr>
        <w:t xml:space="preserve"> pohrom;</w:t>
      </w:r>
    </w:p>
    <w:p w14:paraId="3AAB38C8" w14:textId="77777777"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dohodnutým komunikačním systémem operativně informovat Objednatele o průběhu služby a provedených opatřeních;</w:t>
      </w:r>
    </w:p>
    <w:p w14:paraId="55AE1178" w14:textId="77777777"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 xml:space="preserve">akceptovat požadavky </w:t>
      </w:r>
      <w:r w:rsidRPr="00E61E7B">
        <w:rPr>
          <w:rFonts w:ascii="Verdana" w:hAnsi="Verdana"/>
          <w:caps/>
          <w:sz w:val="18"/>
          <w:szCs w:val="18"/>
        </w:rPr>
        <w:t>o</w:t>
      </w:r>
      <w:r w:rsidRPr="00E61E7B">
        <w:rPr>
          <w:rFonts w:ascii="Verdana" w:hAnsi="Verdana"/>
          <w:sz w:val="18"/>
          <w:szCs w:val="18"/>
        </w:rPr>
        <w:t>bjednatele na dočasnou změnu systému či režimu FOS podle jeho aktuální potřeby na základě změnového požadavku Objednatele;</w:t>
      </w:r>
    </w:p>
    <w:p w14:paraId="11E10702" w14:textId="77777777"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průběžně aktualizovat dokumentaci pro výkon služby a doplňovat či zvyšovat odbornou způsobilost Strážných;</w:t>
      </w:r>
    </w:p>
    <w:p w14:paraId="00D6861D" w14:textId="596C5718" w:rsidR="00EC244A" w:rsidRPr="00E61E7B" w:rsidRDefault="00EC244A" w:rsidP="00B53C48">
      <w:pPr>
        <w:pStyle w:val="FSCodrka3"/>
        <w:numPr>
          <w:ilvl w:val="0"/>
          <w:numId w:val="19"/>
        </w:numPr>
        <w:spacing w:before="120" w:after="0" w:line="276" w:lineRule="auto"/>
        <w:contextualSpacing w:val="0"/>
        <w:rPr>
          <w:rFonts w:ascii="Verdana" w:hAnsi="Verdana"/>
          <w:sz w:val="18"/>
          <w:szCs w:val="18"/>
        </w:rPr>
      </w:pPr>
      <w:r w:rsidRPr="00E61E7B">
        <w:rPr>
          <w:rFonts w:ascii="Verdana" w:hAnsi="Verdana"/>
          <w:sz w:val="18"/>
          <w:szCs w:val="18"/>
        </w:rPr>
        <w:t xml:space="preserve">v rámci školení podle </w:t>
      </w:r>
      <w:r w:rsidRPr="00E61E7B">
        <w:rPr>
          <w:rFonts w:ascii="Verdana" w:hAnsi="Verdana"/>
          <w:b/>
          <w:sz w:val="18"/>
          <w:szCs w:val="18"/>
        </w:rPr>
        <w:t xml:space="preserve">odstavce </w:t>
      </w:r>
      <w:r>
        <w:rPr>
          <w:rFonts w:ascii="Verdana" w:hAnsi="Verdana"/>
          <w:b/>
          <w:sz w:val="18"/>
          <w:szCs w:val="18"/>
        </w:rPr>
        <w:t>5</w:t>
      </w:r>
      <w:r w:rsidRPr="00E61E7B">
        <w:rPr>
          <w:rFonts w:ascii="Verdana" w:hAnsi="Verdana"/>
          <w:b/>
          <w:sz w:val="18"/>
          <w:szCs w:val="18"/>
        </w:rPr>
        <w:t xml:space="preserve"> </w:t>
      </w:r>
      <w:r w:rsidRPr="00E61E7B">
        <w:rPr>
          <w:rFonts w:ascii="Verdana" w:hAnsi="Verdana"/>
          <w:sz w:val="18"/>
          <w:szCs w:val="18"/>
        </w:rPr>
        <w:t>této Smlouvy seznámit prokazatelně všechny osoby vykonávající činnosti podle této Smlouvy s interními předpisy</w:t>
      </w:r>
      <w:r w:rsidR="00A94320">
        <w:rPr>
          <w:rFonts w:ascii="Verdana" w:hAnsi="Verdana"/>
          <w:sz w:val="18"/>
          <w:szCs w:val="18"/>
        </w:rPr>
        <w:t>, provozním řádem Objektu a provozní dokumentací,</w:t>
      </w:r>
      <w:r w:rsidRPr="00E61E7B">
        <w:rPr>
          <w:rFonts w:ascii="Verdana" w:hAnsi="Verdana"/>
          <w:sz w:val="18"/>
          <w:szCs w:val="18"/>
        </w:rPr>
        <w:t xml:space="preserve"> předloženými za tímto účelem Objednatelem a stejně tak zajišťovat včasnou a dodatečnou informovanost těchto osob o všech skutečnostech majících vliv na plnění předmětu </w:t>
      </w:r>
      <w:r w:rsidRPr="00E61E7B">
        <w:rPr>
          <w:rFonts w:ascii="Verdana" w:hAnsi="Verdana"/>
          <w:caps/>
          <w:sz w:val="18"/>
          <w:szCs w:val="18"/>
        </w:rPr>
        <w:t>s</w:t>
      </w:r>
      <w:r w:rsidRPr="00E61E7B">
        <w:rPr>
          <w:rFonts w:ascii="Verdana" w:hAnsi="Verdana"/>
          <w:sz w:val="18"/>
          <w:szCs w:val="18"/>
        </w:rPr>
        <w:t>mlouvy;</w:t>
      </w:r>
    </w:p>
    <w:p w14:paraId="40E3A45B" w14:textId="77777777" w:rsidR="00EC244A" w:rsidRPr="002102C1" w:rsidRDefault="00EC244A" w:rsidP="00B53C48">
      <w:pPr>
        <w:pStyle w:val="FSCodrka3"/>
        <w:numPr>
          <w:ilvl w:val="0"/>
          <w:numId w:val="19"/>
        </w:numPr>
        <w:spacing w:before="120" w:after="0" w:line="276" w:lineRule="auto"/>
        <w:contextualSpacing w:val="0"/>
        <w:rPr>
          <w:rFonts w:ascii="Verdana" w:hAnsi="Verdana"/>
          <w:sz w:val="18"/>
          <w:szCs w:val="18"/>
        </w:rPr>
      </w:pPr>
      <w:r w:rsidRPr="002102C1">
        <w:rPr>
          <w:rFonts w:ascii="Verdana" w:hAnsi="Verdana"/>
          <w:sz w:val="18"/>
          <w:szCs w:val="18"/>
        </w:rPr>
        <w:t xml:space="preserve">zpracovat denní report podle </w:t>
      </w:r>
      <w:r w:rsidRPr="002102C1">
        <w:rPr>
          <w:rFonts w:ascii="Verdana" w:hAnsi="Verdana"/>
          <w:b/>
          <w:sz w:val="18"/>
          <w:szCs w:val="18"/>
        </w:rPr>
        <w:t xml:space="preserve">přílohy č. 7 </w:t>
      </w:r>
      <w:r w:rsidRPr="002102C1">
        <w:rPr>
          <w:rFonts w:ascii="Verdana" w:hAnsi="Verdana"/>
          <w:sz w:val="18"/>
          <w:szCs w:val="18"/>
        </w:rPr>
        <w:t>této Smlouvy a zaslat jej do dvanácti hodin po skončení reportovaného období Objednateli;</w:t>
      </w:r>
    </w:p>
    <w:p w14:paraId="42B5514B" w14:textId="6B1957DB" w:rsidR="00EC244A" w:rsidRDefault="00443FB3" w:rsidP="00857759">
      <w:pPr>
        <w:pStyle w:val="FSCodrka3"/>
        <w:numPr>
          <w:ilvl w:val="0"/>
          <w:numId w:val="19"/>
        </w:numPr>
        <w:spacing w:before="240" w:after="0" w:line="276" w:lineRule="auto"/>
        <w:contextualSpacing w:val="0"/>
        <w:jc w:val="left"/>
        <w:rPr>
          <w:rFonts w:ascii="Verdana" w:hAnsi="Verdana"/>
          <w:sz w:val="18"/>
          <w:szCs w:val="18"/>
        </w:rPr>
      </w:pPr>
      <w:r w:rsidRPr="002102C1">
        <w:rPr>
          <w:rFonts w:ascii="Verdana" w:hAnsi="Verdana"/>
          <w:sz w:val="18"/>
          <w:szCs w:val="18"/>
        </w:rPr>
        <w:t xml:space="preserve">na výzvu Objednatele </w:t>
      </w:r>
      <w:r w:rsidR="00EC244A" w:rsidRPr="002102C1">
        <w:rPr>
          <w:rFonts w:ascii="Verdana" w:hAnsi="Verdana"/>
          <w:sz w:val="18"/>
          <w:szCs w:val="18"/>
        </w:rPr>
        <w:t xml:space="preserve">zpracovat měsíční report podle </w:t>
      </w:r>
      <w:r w:rsidR="00EC244A" w:rsidRPr="002102C1">
        <w:rPr>
          <w:rFonts w:ascii="Verdana" w:hAnsi="Verdana"/>
          <w:b/>
          <w:sz w:val="18"/>
          <w:szCs w:val="18"/>
        </w:rPr>
        <w:t>přílohy č. 7</w:t>
      </w:r>
      <w:r w:rsidR="00EC244A" w:rsidRPr="002102C1">
        <w:rPr>
          <w:rFonts w:ascii="Verdana" w:hAnsi="Verdana"/>
          <w:sz w:val="18"/>
          <w:szCs w:val="18"/>
        </w:rPr>
        <w:t xml:space="preserve"> této Smlouvy a zaslat jej do pěti dnů po skončení reportovaného období Objednateli</w:t>
      </w:r>
      <w:r w:rsidR="0093126F">
        <w:rPr>
          <w:rFonts w:ascii="Verdana" w:hAnsi="Verdana"/>
          <w:sz w:val="18"/>
          <w:szCs w:val="18"/>
        </w:rPr>
        <w:t>.</w:t>
      </w:r>
    </w:p>
    <w:p w14:paraId="40FC7759" w14:textId="77777777" w:rsidR="00EC244A" w:rsidRPr="00E61E7B" w:rsidRDefault="00EC244A" w:rsidP="00BC6FBC">
      <w:pPr>
        <w:pStyle w:val="Nadpis2"/>
        <w:keepNext/>
        <w:numPr>
          <w:ilvl w:val="1"/>
          <w:numId w:val="21"/>
        </w:numPr>
        <w:overflowPunct/>
        <w:autoSpaceDE/>
        <w:autoSpaceDN/>
        <w:adjustRightInd/>
        <w:spacing w:before="120" w:line="276" w:lineRule="auto"/>
        <w:ind w:left="578" w:hanging="578"/>
        <w:contextualSpacing w:val="0"/>
        <w:jc w:val="left"/>
        <w:textAlignment w:val="auto"/>
        <w:rPr>
          <w:rFonts w:ascii="Verdana" w:hAnsi="Verdana"/>
          <w:b/>
        </w:rPr>
      </w:pPr>
      <w:bookmarkStart w:id="66" w:name="_Ref73083680"/>
      <w:r w:rsidRPr="00E61E7B">
        <w:rPr>
          <w:rFonts w:ascii="Verdana" w:hAnsi="Verdana"/>
        </w:rPr>
        <w:t>Objednatel na základě této Smlouvy</w:t>
      </w:r>
      <w:bookmarkEnd w:id="66"/>
      <w:r w:rsidRPr="00E61E7B">
        <w:rPr>
          <w:rFonts w:ascii="Verdana" w:hAnsi="Verdana"/>
        </w:rPr>
        <w:t xml:space="preserve"> </w:t>
      </w:r>
    </w:p>
    <w:p w14:paraId="307B67A7" w14:textId="6BDBF9D3" w:rsidR="00EC244A" w:rsidRPr="00B32AE6" w:rsidRDefault="0093126F" w:rsidP="00B53C48">
      <w:pPr>
        <w:pStyle w:val="FSCodrka3"/>
        <w:numPr>
          <w:ilvl w:val="0"/>
          <w:numId w:val="20"/>
        </w:numPr>
        <w:spacing w:before="120" w:after="0" w:line="276" w:lineRule="auto"/>
        <w:contextualSpacing w:val="0"/>
        <w:rPr>
          <w:rFonts w:ascii="Verdana" w:hAnsi="Verdana"/>
          <w:sz w:val="18"/>
          <w:szCs w:val="18"/>
        </w:rPr>
      </w:pPr>
      <w:r w:rsidRPr="00B32AE6">
        <w:rPr>
          <w:rFonts w:ascii="Verdana" w:hAnsi="Verdana"/>
          <w:sz w:val="18"/>
          <w:szCs w:val="18"/>
        </w:rPr>
        <w:t>Poskytne od počátku plnění Smlouvy vhodné zázemí pro Strážné pro výkon činnosti dle této Smlouvy, a to prostory vybavené sociálním zařízením a možností odběru vody a energií</w:t>
      </w:r>
      <w:r w:rsidR="00EC244A" w:rsidRPr="00B32AE6">
        <w:rPr>
          <w:rFonts w:ascii="Verdana" w:hAnsi="Verdana"/>
          <w:sz w:val="18"/>
          <w:szCs w:val="18"/>
        </w:rPr>
        <w:t xml:space="preserve">; </w:t>
      </w:r>
    </w:p>
    <w:p w14:paraId="09442EBD" w14:textId="4120A15F" w:rsidR="00EC244A" w:rsidRPr="00E61E7B" w:rsidRDefault="00EC244A" w:rsidP="002102C1">
      <w:pPr>
        <w:pStyle w:val="FSCodrka3"/>
        <w:numPr>
          <w:ilvl w:val="0"/>
          <w:numId w:val="20"/>
        </w:numPr>
        <w:spacing w:before="120" w:after="0" w:line="276" w:lineRule="auto"/>
        <w:contextualSpacing w:val="0"/>
        <w:rPr>
          <w:rFonts w:ascii="Verdana" w:hAnsi="Verdana"/>
          <w:sz w:val="18"/>
          <w:szCs w:val="18"/>
        </w:rPr>
      </w:pPr>
      <w:r w:rsidRPr="00E61E7B">
        <w:rPr>
          <w:rFonts w:ascii="Verdana" w:hAnsi="Verdana"/>
          <w:sz w:val="18"/>
          <w:szCs w:val="18"/>
        </w:rPr>
        <w:t xml:space="preserve">umožní </w:t>
      </w:r>
      <w:r w:rsidRPr="00E61E7B">
        <w:rPr>
          <w:rFonts w:ascii="Verdana" w:hAnsi="Verdana"/>
          <w:caps/>
          <w:sz w:val="18"/>
          <w:szCs w:val="18"/>
        </w:rPr>
        <w:t>d</w:t>
      </w:r>
      <w:r w:rsidRPr="00E61E7B">
        <w:rPr>
          <w:rFonts w:ascii="Verdana" w:hAnsi="Verdana"/>
          <w:sz w:val="18"/>
          <w:szCs w:val="18"/>
        </w:rPr>
        <w:t>odavateli, aby se seznámil se všemi interními předpisy</w:t>
      </w:r>
      <w:r w:rsidR="00A94320">
        <w:rPr>
          <w:rFonts w:ascii="Verdana" w:hAnsi="Verdana"/>
          <w:sz w:val="18"/>
          <w:szCs w:val="18"/>
        </w:rPr>
        <w:t>, provozním řádem Objektu a provozní dokumentací,</w:t>
      </w:r>
      <w:r w:rsidRPr="00E61E7B">
        <w:rPr>
          <w:rFonts w:ascii="Verdana" w:hAnsi="Verdana"/>
          <w:sz w:val="18"/>
          <w:szCs w:val="18"/>
        </w:rPr>
        <w:t xml:space="preserve"> vztahujícími se k realizaci předmětu této </w:t>
      </w:r>
      <w:r w:rsidRPr="00E61E7B">
        <w:rPr>
          <w:rFonts w:ascii="Verdana" w:hAnsi="Verdana"/>
          <w:caps/>
          <w:sz w:val="18"/>
          <w:szCs w:val="18"/>
        </w:rPr>
        <w:t>s</w:t>
      </w:r>
      <w:r w:rsidRPr="00E61E7B">
        <w:rPr>
          <w:rFonts w:ascii="Verdana" w:hAnsi="Verdana"/>
          <w:sz w:val="18"/>
          <w:szCs w:val="18"/>
        </w:rPr>
        <w:t xml:space="preserve">mlouvy; </w:t>
      </w:r>
    </w:p>
    <w:p w14:paraId="17C1BD90" w14:textId="325BF58B" w:rsidR="00EC244A" w:rsidRPr="00BE3D33" w:rsidRDefault="0032701E" w:rsidP="00B53C48">
      <w:pPr>
        <w:pStyle w:val="FSCodrka3"/>
        <w:numPr>
          <w:ilvl w:val="0"/>
          <w:numId w:val="20"/>
        </w:numPr>
        <w:spacing w:before="120" w:after="0" w:line="276" w:lineRule="auto"/>
        <w:contextualSpacing w:val="0"/>
        <w:rPr>
          <w:rFonts w:ascii="Verdana" w:hAnsi="Verdana"/>
          <w:sz w:val="18"/>
          <w:szCs w:val="18"/>
        </w:rPr>
      </w:pPr>
      <w:bookmarkStart w:id="67" w:name="_Ref73083690"/>
      <w:r w:rsidRPr="00BE3D33">
        <w:rPr>
          <w:rFonts w:ascii="Verdana" w:hAnsi="Verdana"/>
          <w:sz w:val="18"/>
          <w:szCs w:val="18"/>
        </w:rPr>
        <w:t xml:space="preserve">písemně </w:t>
      </w:r>
      <w:proofErr w:type="gramStart"/>
      <w:r w:rsidR="00EC244A" w:rsidRPr="00BE3D33">
        <w:rPr>
          <w:rFonts w:ascii="Verdana" w:hAnsi="Verdana"/>
          <w:sz w:val="18"/>
          <w:szCs w:val="18"/>
        </w:rPr>
        <w:t>určí</w:t>
      </w:r>
      <w:proofErr w:type="gramEnd"/>
      <w:r w:rsidR="00EC244A" w:rsidRPr="00BE3D33">
        <w:rPr>
          <w:rFonts w:ascii="Verdana" w:hAnsi="Verdana"/>
          <w:sz w:val="18"/>
          <w:szCs w:val="18"/>
        </w:rPr>
        <w:t xml:space="preserve"> osobu</w:t>
      </w:r>
      <w:r w:rsidR="000358A0" w:rsidRPr="00BE3D33">
        <w:rPr>
          <w:rFonts w:ascii="Verdana" w:hAnsi="Verdana"/>
          <w:sz w:val="18"/>
          <w:szCs w:val="18"/>
        </w:rPr>
        <w:t>/osoby</w:t>
      </w:r>
      <w:r w:rsidR="00EC244A" w:rsidRPr="00BE3D33">
        <w:rPr>
          <w:rFonts w:ascii="Verdana" w:hAnsi="Verdana"/>
          <w:sz w:val="18"/>
          <w:szCs w:val="18"/>
        </w:rPr>
        <w:t xml:space="preserve"> oprávněn</w:t>
      </w:r>
      <w:r w:rsidR="000358A0" w:rsidRPr="00BE3D33">
        <w:rPr>
          <w:rFonts w:ascii="Verdana" w:hAnsi="Verdana"/>
          <w:sz w:val="18"/>
          <w:szCs w:val="18"/>
        </w:rPr>
        <w:t>é</w:t>
      </w:r>
      <w:r w:rsidR="00EC244A" w:rsidRPr="00BE3D33">
        <w:rPr>
          <w:rFonts w:ascii="Verdana" w:hAnsi="Verdana"/>
          <w:sz w:val="18"/>
          <w:szCs w:val="18"/>
        </w:rPr>
        <w:t xml:space="preserve"> dávat Strážným závazné pokyny k výkonu služby;</w:t>
      </w:r>
      <w:bookmarkEnd w:id="67"/>
    </w:p>
    <w:p w14:paraId="7E91F9ED" w14:textId="0CE7AF87" w:rsidR="00EC244A" w:rsidRPr="00E61E7B" w:rsidRDefault="00EC244A" w:rsidP="00B53C48">
      <w:pPr>
        <w:pStyle w:val="FSCodrka3"/>
        <w:numPr>
          <w:ilvl w:val="0"/>
          <w:numId w:val="20"/>
        </w:numPr>
        <w:spacing w:before="120" w:after="0" w:line="276" w:lineRule="auto"/>
        <w:contextualSpacing w:val="0"/>
        <w:rPr>
          <w:rFonts w:ascii="Verdana" w:hAnsi="Verdana"/>
          <w:sz w:val="18"/>
          <w:szCs w:val="18"/>
        </w:rPr>
      </w:pPr>
      <w:r w:rsidRPr="00E61E7B">
        <w:rPr>
          <w:rFonts w:ascii="Verdana" w:hAnsi="Verdana"/>
          <w:sz w:val="18"/>
          <w:szCs w:val="18"/>
        </w:rPr>
        <w:t>je oprávněn kontrolova</w:t>
      </w:r>
      <w:r>
        <w:rPr>
          <w:rFonts w:ascii="Verdana" w:hAnsi="Verdana"/>
          <w:sz w:val="18"/>
          <w:szCs w:val="18"/>
        </w:rPr>
        <w:t>t kvalitu služeb ostrahy Objektu</w:t>
      </w:r>
      <w:r w:rsidRPr="00E61E7B">
        <w:rPr>
          <w:rFonts w:ascii="Verdana" w:hAnsi="Verdana"/>
          <w:sz w:val="18"/>
          <w:szCs w:val="18"/>
        </w:rPr>
        <w:t xml:space="preserve"> poskytovaných Dodavatelem dále prostřednictvím Kontrolorů. Každá osoba vykonávající činnosti podle této Smlouvy je povinna na výzvu Kontrolora, který se prokáže příslušným průkazem</w:t>
      </w:r>
      <w:r w:rsidR="007F3BB8">
        <w:rPr>
          <w:rFonts w:ascii="Verdana" w:hAnsi="Verdana"/>
          <w:sz w:val="18"/>
          <w:szCs w:val="18"/>
        </w:rPr>
        <w:t xml:space="preserve"> zaměstnance</w:t>
      </w:r>
      <w:r w:rsidRPr="00E61E7B">
        <w:rPr>
          <w:rFonts w:ascii="Verdana" w:hAnsi="Verdana"/>
          <w:sz w:val="18"/>
          <w:szCs w:val="18"/>
        </w:rPr>
        <w:t xml:space="preserve">, mimo jiné prokázat, že splňuje podmínky a vykonává činnosti dle této Smlouvy </w:t>
      </w:r>
      <w:r>
        <w:rPr>
          <w:rFonts w:ascii="Verdana" w:hAnsi="Verdana"/>
          <w:sz w:val="18"/>
          <w:szCs w:val="18"/>
        </w:rPr>
        <w:t xml:space="preserve">a jejích příloh, </w:t>
      </w:r>
      <w:r w:rsidRPr="00BE3D33">
        <w:rPr>
          <w:rFonts w:ascii="Verdana" w:hAnsi="Verdana"/>
          <w:sz w:val="18"/>
          <w:szCs w:val="18"/>
        </w:rPr>
        <w:t>zejména SPVS.</w:t>
      </w:r>
    </w:p>
    <w:p w14:paraId="412DF747" w14:textId="2C1016ED" w:rsidR="00EC244A" w:rsidRPr="00E61E7B" w:rsidRDefault="00EC244A" w:rsidP="00B53C48">
      <w:pPr>
        <w:pStyle w:val="FSCodrka3"/>
        <w:numPr>
          <w:ilvl w:val="0"/>
          <w:numId w:val="0"/>
        </w:numPr>
        <w:spacing w:before="120" w:after="0" w:line="276" w:lineRule="auto"/>
        <w:ind w:left="1135"/>
        <w:contextualSpacing w:val="0"/>
        <w:rPr>
          <w:rFonts w:ascii="Verdana" w:hAnsi="Verdana"/>
          <w:sz w:val="18"/>
          <w:szCs w:val="18"/>
        </w:rPr>
      </w:pPr>
      <w:r w:rsidRPr="00E61E7B">
        <w:rPr>
          <w:rFonts w:ascii="Verdana" w:hAnsi="Verdana"/>
          <w:sz w:val="18"/>
          <w:szCs w:val="18"/>
        </w:rPr>
        <w:t xml:space="preserve">V případě, že Kontrolor zjistí jakýkoliv nedostatek v kvalitě ostrahy Objektů, podá o tom </w:t>
      </w:r>
      <w:r w:rsidR="007F3BB8">
        <w:rPr>
          <w:rFonts w:ascii="Verdana" w:hAnsi="Verdana"/>
          <w:sz w:val="18"/>
          <w:szCs w:val="18"/>
        </w:rPr>
        <w:t>neprodleně z</w:t>
      </w:r>
      <w:r w:rsidRPr="00E61E7B">
        <w:rPr>
          <w:rFonts w:ascii="Verdana" w:hAnsi="Verdana"/>
          <w:sz w:val="18"/>
          <w:szCs w:val="18"/>
        </w:rPr>
        <w:t>právu kontaktní osobě Objednatele</w:t>
      </w:r>
      <w:r w:rsidR="007F3BB8">
        <w:rPr>
          <w:rFonts w:ascii="Verdana" w:hAnsi="Verdana"/>
          <w:sz w:val="18"/>
          <w:szCs w:val="18"/>
        </w:rPr>
        <w:t xml:space="preserve"> a to</w:t>
      </w:r>
      <w:r w:rsidRPr="00E61E7B">
        <w:rPr>
          <w:rFonts w:ascii="Verdana" w:hAnsi="Verdana"/>
          <w:sz w:val="18"/>
          <w:szCs w:val="18"/>
        </w:rPr>
        <w:t xml:space="preserve"> písemně, ve formě Protokolu o kontrole výkonu služby</w:t>
      </w:r>
      <w:r w:rsidR="00F729E6">
        <w:rPr>
          <w:rFonts w:ascii="Verdana" w:hAnsi="Verdana"/>
          <w:sz w:val="18"/>
          <w:szCs w:val="18"/>
        </w:rPr>
        <w:t xml:space="preserve"> v platném znění; aktuální znění je </w:t>
      </w:r>
      <w:r w:rsidR="001D09B2">
        <w:rPr>
          <w:rFonts w:ascii="Verdana" w:hAnsi="Verdana"/>
          <w:sz w:val="18"/>
          <w:szCs w:val="18"/>
        </w:rPr>
        <w:t> </w:t>
      </w:r>
      <w:r w:rsidR="001D09B2" w:rsidRPr="001D09B2">
        <w:rPr>
          <w:rFonts w:ascii="Verdana" w:hAnsi="Verdana"/>
          <w:b/>
          <w:sz w:val="18"/>
          <w:szCs w:val="18"/>
        </w:rPr>
        <w:t>přílohou č. 8</w:t>
      </w:r>
      <w:r w:rsidR="001D09B2">
        <w:rPr>
          <w:rFonts w:ascii="Verdana" w:hAnsi="Verdana"/>
          <w:sz w:val="18"/>
          <w:szCs w:val="18"/>
        </w:rPr>
        <w:t xml:space="preserve"> této Smlouvy</w:t>
      </w:r>
      <w:r w:rsidRPr="00E61E7B">
        <w:rPr>
          <w:rFonts w:ascii="Verdana" w:hAnsi="Verdana"/>
          <w:sz w:val="18"/>
          <w:szCs w:val="18"/>
        </w:rPr>
        <w:t xml:space="preserve"> (dále jen „</w:t>
      </w:r>
      <w:r w:rsidRPr="00E61E7B">
        <w:rPr>
          <w:rFonts w:ascii="Verdana" w:hAnsi="Verdana"/>
          <w:b/>
          <w:sz w:val="18"/>
          <w:szCs w:val="18"/>
        </w:rPr>
        <w:t>Protokol</w:t>
      </w:r>
      <w:r w:rsidRPr="00E61E7B">
        <w:rPr>
          <w:rFonts w:ascii="Verdana" w:hAnsi="Verdana"/>
          <w:sz w:val="18"/>
          <w:szCs w:val="18"/>
        </w:rPr>
        <w:t>“). Kontaktní osoba Objednatele zašle následně emailem předmětný Protokol kontaktní osobě Dodavatele.</w:t>
      </w:r>
    </w:p>
    <w:p w14:paraId="1B743424" w14:textId="004C57F8" w:rsidR="00EC244A" w:rsidRPr="00E61E7B" w:rsidRDefault="00EC244A" w:rsidP="00B53C48">
      <w:pPr>
        <w:pStyle w:val="FSCodrka3"/>
        <w:widowControl w:val="0"/>
        <w:numPr>
          <w:ilvl w:val="0"/>
          <w:numId w:val="0"/>
        </w:numPr>
        <w:spacing w:before="120" w:after="0" w:line="276" w:lineRule="auto"/>
        <w:ind w:left="1135"/>
        <w:contextualSpacing w:val="0"/>
        <w:rPr>
          <w:rFonts w:ascii="Verdana" w:hAnsi="Verdana"/>
          <w:sz w:val="18"/>
          <w:szCs w:val="18"/>
        </w:rPr>
      </w:pPr>
      <w:r w:rsidRPr="00E61E7B">
        <w:rPr>
          <w:rFonts w:ascii="Verdana" w:hAnsi="Verdana"/>
          <w:sz w:val="18"/>
          <w:szCs w:val="18"/>
        </w:rPr>
        <w:t>Na základě zprávy Kontrolora podle předchozího odstavce je Objednatel oprávněn požado</w:t>
      </w:r>
      <w:r>
        <w:rPr>
          <w:rFonts w:ascii="Verdana" w:hAnsi="Verdana"/>
          <w:sz w:val="18"/>
          <w:szCs w:val="18"/>
        </w:rPr>
        <w:t>vat výměnu osoby ostrahy Objektu</w:t>
      </w:r>
      <w:r w:rsidRPr="00E61E7B">
        <w:rPr>
          <w:rFonts w:ascii="Verdana" w:hAnsi="Verdana"/>
          <w:sz w:val="18"/>
          <w:szCs w:val="18"/>
        </w:rPr>
        <w:t>. Dodavatel je povinen do 2 hodin po obdržení požadavku Objednatele na výměnu osoby ostrahy podle předchozí vě</w:t>
      </w:r>
      <w:r>
        <w:rPr>
          <w:rFonts w:ascii="Verdana" w:hAnsi="Verdana"/>
          <w:sz w:val="18"/>
          <w:szCs w:val="18"/>
        </w:rPr>
        <w:t>ty vyměnit osobu ostrahy Objektu</w:t>
      </w:r>
      <w:r w:rsidRPr="00E61E7B">
        <w:rPr>
          <w:rFonts w:ascii="Verdana" w:hAnsi="Verdana"/>
          <w:sz w:val="18"/>
          <w:szCs w:val="18"/>
        </w:rPr>
        <w:t xml:space="preserve">, která nesplňuje podmínky dle této Smlouvy a jejích příloh </w:t>
      </w:r>
      <w:r>
        <w:rPr>
          <w:rFonts w:ascii="Verdana" w:hAnsi="Verdana"/>
          <w:sz w:val="18"/>
          <w:szCs w:val="18"/>
        </w:rPr>
        <w:t>za osobu ostrahy Objektu</w:t>
      </w:r>
      <w:r w:rsidRPr="00E61E7B">
        <w:rPr>
          <w:rFonts w:ascii="Verdana" w:hAnsi="Verdana"/>
          <w:sz w:val="18"/>
          <w:szCs w:val="18"/>
        </w:rPr>
        <w:t xml:space="preserve">, která takové podmínky splňuje. Dodavatel se současně zavazuje zajistit nápravu stavu zjištěného při kontrole Objednatele bez zbytečného odkladu a současně zajistit vše potřebné k tomu, aby se závada znovu neopakovala (např. doplnění chybějící výbavy, opětovné proškolení svých zaměstnanců atd.). </w:t>
      </w:r>
    </w:p>
    <w:p w14:paraId="5400F848" w14:textId="77777777" w:rsidR="00EC244A" w:rsidRPr="00461697" w:rsidRDefault="00EC244A" w:rsidP="00AB5413">
      <w:pPr>
        <w:pStyle w:val="Nadpis1"/>
        <w:widowControl w:val="0"/>
        <w:numPr>
          <w:ilvl w:val="0"/>
          <w:numId w:val="21"/>
        </w:numPr>
        <w:suppressAutoHyphens w:val="0"/>
        <w:spacing w:before="240" w:after="0" w:line="276" w:lineRule="auto"/>
        <w:ind w:left="567" w:hanging="567"/>
        <w:rPr>
          <w:rFonts w:ascii="Verdana" w:hAnsi="Verdana"/>
        </w:rPr>
      </w:pPr>
      <w:bookmarkStart w:id="68" w:name="_Ref500260709"/>
      <w:bookmarkStart w:id="69" w:name="_Ref502666929"/>
      <w:r w:rsidRPr="00461697">
        <w:rPr>
          <w:rFonts w:ascii="Verdana" w:hAnsi="Verdana"/>
        </w:rPr>
        <w:t>Důvěrné informace</w:t>
      </w:r>
      <w:bookmarkEnd w:id="68"/>
      <w:bookmarkEnd w:id="69"/>
    </w:p>
    <w:p w14:paraId="4441CCA1"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70" w:name="_Ref500260712"/>
      <w:r w:rsidRPr="00E61E7B">
        <w:rPr>
          <w:rFonts w:ascii="Verdana" w:hAnsi="Verdana"/>
        </w:rPr>
        <w:t>Dodavatel se zavazuje zachovávat mlčenlivost o všech informacích a skutečnostech, které mu Objednatel v ústní, elektronické, písemné nebo jakékoliv jiné podobě zpřístupnil při jednání o obsahu této Smlouvy či po jejím uzavření a které se týkají zejména dodavatelů, poddodavatelů, zákazníků anebo obchodních či finančních plánů, strategií, návrhů, příležitostí, záměrů anebo koncepcí Objednatele, a dále skutečnosti a informace, které přímo či nepřímo souvisejí s plněním této Smlouvy, obsahem této Smlouvy anebo Objednatelem, nebo které jsou takového charakteru, že by jejich zveřejnění mohlo Objednateli způsobit škodu či újmu, či jsou jako důvěrné Objednatelem označeny, anebo které ve smyslu ustanovení § 504 Občanského zákoníku tvoří konkurenčně významné, určitelné, ocenitelné a v příslušných obchodních kruzích běžně nedostupné skutečnosti, které souvisejí se závodem Objednatele a jejichž utajení zajišťuje Objednatel ve svém zájmu odpovídajícím způsobem (dále jen „</w:t>
      </w:r>
      <w:r w:rsidRPr="00E61E7B">
        <w:rPr>
          <w:rFonts w:ascii="Verdana" w:hAnsi="Verdana"/>
          <w:b/>
        </w:rPr>
        <w:t>Důvěrné informace</w:t>
      </w:r>
      <w:r w:rsidRPr="00E61E7B">
        <w:rPr>
          <w:rFonts w:ascii="Verdana" w:hAnsi="Verdana"/>
        </w:rPr>
        <w:t>“). Dodavatel je povinen uchovávat Důvěrné informace v tajnosti.</w:t>
      </w:r>
      <w:bookmarkEnd w:id="70"/>
    </w:p>
    <w:p w14:paraId="2B541A9A"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Dodavatel se zavazuje provést taková technická, organizační a jiná potřebná opatření, aby vyloučil anebo zamezil úniku Důvěrných informací či získání Důvěrných informací třetí osobou. Dodavatel se zavazuje nezpřístupnit Důvěrné informace v jakékoliv formě třetí osobě.</w:t>
      </w:r>
    </w:p>
    <w:p w14:paraId="548D3ED1" w14:textId="77777777" w:rsidR="00EC244A" w:rsidRPr="00E61E7B" w:rsidRDefault="00EC244A" w:rsidP="00AB5413">
      <w:pPr>
        <w:pStyle w:val="Nadpis2"/>
        <w:widowControl w:val="0"/>
        <w:numPr>
          <w:ilvl w:val="1"/>
          <w:numId w:val="21"/>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K porušení povinnosti zachovávat mlčenlivost o Důvěrných informacích a uchovávat je v tajnosti podle této Smlouvy však nedojde v případě, že</w:t>
      </w:r>
    </w:p>
    <w:p w14:paraId="49AFAC98" w14:textId="77777777" w:rsidR="00EC244A" w:rsidRPr="00E61E7B" w:rsidRDefault="00EC244A" w:rsidP="00B53C48">
      <w:pPr>
        <w:widowControl w:val="0"/>
        <w:numPr>
          <w:ilvl w:val="1"/>
          <w:numId w:val="26"/>
        </w:numPr>
        <w:spacing w:before="120" w:after="0" w:line="276" w:lineRule="auto"/>
        <w:ind w:left="1134" w:hanging="567"/>
        <w:jc w:val="both"/>
        <w:rPr>
          <w:rFonts w:ascii="Verdana" w:hAnsi="Verdana" w:cs="Times New Roman"/>
        </w:rPr>
      </w:pPr>
      <w:r w:rsidRPr="00E61E7B">
        <w:rPr>
          <w:rFonts w:ascii="Verdana" w:hAnsi="Verdana" w:cs="Times New Roman"/>
        </w:rPr>
        <w:t>Dodavatel poskytl Důvěrnou informaci třetí osobě a bylo to nutné k plnění jeho povinnosti dle této Smlouvy,</w:t>
      </w:r>
    </w:p>
    <w:p w14:paraId="737D26CC" w14:textId="77777777" w:rsidR="00EC244A" w:rsidRPr="00E61E7B" w:rsidRDefault="00EC244A" w:rsidP="00B53C48">
      <w:pPr>
        <w:widowControl w:val="0"/>
        <w:numPr>
          <w:ilvl w:val="1"/>
          <w:numId w:val="26"/>
        </w:numPr>
        <w:spacing w:before="120" w:after="0" w:line="276" w:lineRule="auto"/>
        <w:ind w:left="1134" w:hanging="567"/>
        <w:jc w:val="both"/>
        <w:rPr>
          <w:rFonts w:ascii="Verdana" w:hAnsi="Verdana" w:cs="Times New Roman"/>
        </w:rPr>
      </w:pPr>
      <w:r w:rsidRPr="00E61E7B">
        <w:rPr>
          <w:rFonts w:ascii="Verdana" w:hAnsi="Verdana" w:cs="Times New Roman"/>
        </w:rPr>
        <w:t xml:space="preserve">poskytnutí Důvěrné informace je Dodavateli uloženo na základě právního předpisu; </w:t>
      </w:r>
    </w:p>
    <w:p w14:paraId="23464950" w14:textId="77777777" w:rsidR="00EC244A" w:rsidRPr="00E61E7B" w:rsidRDefault="00EC244A" w:rsidP="00B53C48">
      <w:pPr>
        <w:widowControl w:val="0"/>
        <w:numPr>
          <w:ilvl w:val="1"/>
          <w:numId w:val="26"/>
        </w:numPr>
        <w:spacing w:before="120" w:after="0" w:line="276" w:lineRule="auto"/>
        <w:ind w:left="1134" w:hanging="567"/>
        <w:jc w:val="both"/>
        <w:rPr>
          <w:rFonts w:ascii="Verdana" w:hAnsi="Verdana" w:cs="Times New Roman"/>
        </w:rPr>
      </w:pPr>
      <w:r w:rsidRPr="00E61E7B">
        <w:rPr>
          <w:rFonts w:ascii="Verdana" w:hAnsi="Verdana" w:cs="Times New Roman"/>
        </w:rPr>
        <w:t xml:space="preserve">k poskytnutí konkrétní Důvěrné informace získal Dodavatel předchozí písemný souhlas Objednatele; </w:t>
      </w:r>
    </w:p>
    <w:p w14:paraId="5A773670" w14:textId="77777777" w:rsidR="00EC244A" w:rsidRPr="00E61E7B" w:rsidRDefault="00EC244A" w:rsidP="00B53C48">
      <w:pPr>
        <w:widowControl w:val="0"/>
        <w:numPr>
          <w:ilvl w:val="1"/>
          <w:numId w:val="26"/>
        </w:numPr>
        <w:spacing w:before="120" w:after="0" w:line="276" w:lineRule="auto"/>
        <w:ind w:left="1134" w:hanging="567"/>
        <w:jc w:val="both"/>
        <w:rPr>
          <w:rFonts w:ascii="Verdana" w:hAnsi="Verdana" w:cs="Times New Roman"/>
        </w:rPr>
      </w:pPr>
      <w:r w:rsidRPr="00E61E7B">
        <w:rPr>
          <w:rFonts w:ascii="Verdana" w:hAnsi="Verdana" w:cs="Times New Roman"/>
        </w:rPr>
        <w:t>Důvěrná informace je Dodavatelem poskytnuta osobě, která má zákonem uloženou povinnost mlčenlivosti; nebo</w:t>
      </w:r>
    </w:p>
    <w:p w14:paraId="2A703F41" w14:textId="77777777" w:rsidR="00EC244A" w:rsidRPr="00E61E7B" w:rsidRDefault="00EC244A" w:rsidP="00B53C48">
      <w:pPr>
        <w:widowControl w:val="0"/>
        <w:numPr>
          <w:ilvl w:val="1"/>
          <w:numId w:val="26"/>
        </w:numPr>
        <w:spacing w:before="120" w:after="0" w:line="276" w:lineRule="auto"/>
        <w:ind w:left="1134" w:hanging="567"/>
        <w:jc w:val="both"/>
        <w:rPr>
          <w:rFonts w:ascii="Verdana" w:hAnsi="Verdana" w:cs="Times New Roman"/>
        </w:rPr>
      </w:pPr>
      <w:r w:rsidRPr="00E61E7B">
        <w:rPr>
          <w:rFonts w:ascii="Verdana" w:hAnsi="Verdana" w:cs="Times New Roman"/>
        </w:rPr>
        <w:t>Dodavatel poskytne třetí osobě Důvěrnou informaci, která se předtím stala veřejně přístupnou jinak než porušením povinnosti Dodavatele zachovávat mlčenlivost o takové Důvěrné informaci nebo ji uchovávat v tajnosti podle této Smlouvy.</w:t>
      </w:r>
    </w:p>
    <w:p w14:paraId="2F376EEA"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bookmarkStart w:id="71" w:name="_Hlk505266313"/>
      <w:r w:rsidRPr="00E61E7B">
        <w:rPr>
          <w:rFonts w:ascii="Verdana" w:hAnsi="Verdana"/>
        </w:rPr>
        <w:t>Dodavatel se zavazuje přijmout vhodná technická a organizační opatření podle Nařízení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E61E7B">
        <w:rPr>
          <w:rFonts w:ascii="Verdana" w:hAnsi="Verdana"/>
          <w:b/>
        </w:rPr>
        <w:t>GDPR</w:t>
      </w:r>
      <w:r w:rsidRPr="00E61E7B">
        <w:rPr>
          <w:rFonts w:ascii="Verdana" w:hAnsi="Verdana"/>
        </w:rPr>
        <w:t xml:space="preserve">“), popř. souvisejících právních předpisů, které se na něj jako na zpracovatele vztahují a plnění těchto povinností na vyžádání doložit Objednateli. </w:t>
      </w:r>
    </w:p>
    <w:p w14:paraId="7CA6D9BA"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neprodleně informuje Objednatele, pokud jsou podle jeho názoru určité pokyny Objednatele v rozporu s účinnými právními předpisy. </w:t>
      </w:r>
    </w:p>
    <w:p w14:paraId="27FBA2CB"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může předávat osobní údaje získané v souvislosti s plněním této Smlouvy do třetí země nebo mezinárodní organizaci ve smyslu GDPR pouze na základě zvláštního pokynu Objednatele. Je-li takovéto předání založeno na povinnosti vyplývající z práva Unie nebo členského státu, které se na Objednatele jako správce osobních údajů vztahuje, informuje Dodavatel Objednatele o tomto právním požadavku před předáním, ledaže by tyto právní předpisy toto informování zakazovaly z důležitých důvodů veřejného zájmu. Dodavatel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těchto osobních údajů. </w:t>
      </w:r>
    </w:p>
    <w:p w14:paraId="7BA100B6"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je povinen přijmout všechna opatření dle čl. 32 GDPR tak, aby byla zajištěna odpovídající bezpečnost osobních údajů. Zejména je povinen přijmout taková technická a organizační opatření, aby nemohlo dojít k neoprávněnému nebo nahodilému přístupu neoprávněných osob k těmto osobním údajům, k jejich změně, zničení či ztrátě, neoprávněným přenosům, k jejich jinému neoprávněnému zpracování, jakož i k jinému zneužití osobních údajů. Mezi taková opatření mohou patřit například pravidla pro práci s danými informačními systémy, nakládání s osobními údaji pouze pověřenými osobami, zajištění místností a záznamových zařízení proti vniknutí třetích osob (např. do těchto místností budou mít přístup pouze Dodavatelem oprávněné osoby a prostory budou uzamykatelné), zajištění mlčenlivosti osob zabývajících se u Dodavatele zpracováním osobních údajů, zpřístupnění záznamů s osobními údaji pouze v záznamových zařízeních chráněných proti neoprávněnému přístupu (např. heslem nebo jiným obdobným způsobem). </w:t>
      </w:r>
    </w:p>
    <w:p w14:paraId="6AA54472"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je oprávněn do zpracování osobních údajů na základě této Smlouvy zapojit subdodavatele pouze na základě předchozího písemného souhlasu Objednatele. Dodavatel se zavazuje s těmito subdodavateli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subdodavatelem. </w:t>
      </w:r>
    </w:p>
    <w:p w14:paraId="613FACD8"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Dodavatel je dále povinen zohlednit povahu zpracování, být Objednateli, jakožto správci, nápomocen prostřednictvím vhodných technických a organizačních opatření pro splnění Objednatelovy povinnosti reagovat na žádost o výkon práv subjektu údajů dle GDPR. Dodavatel je povinen být Objednateli nápomocen při zajišťování souladu s povinnostmi podle čl. 32 až 36 GDPR, a to při zohlednění povahy zpracování informací, jež má Dodavatel k dispozici. V případech, kdy povaha věci vyžaduje informování Objednatele ze strany Dodavatele, informuje Dodavatel Objednatele bez zbytečného odkladu. Dodavatel je povinen umožnit Objednateli a jím pověřené osobě, během běžné pracovní doby Dodavatele, provést v sídle Dodavatele kontrolu dodržování povinností týkajících se zpracování osobních údajů vyplývajících z této Smlouvy, a to i po ukončení stanovené doby zpracování, tj. po ukončení této Smlouvy, a to do 3 měsíců od jejího ukončení. </w:t>
      </w:r>
    </w:p>
    <w:p w14:paraId="62D6B5BB"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Po ukončení zpracování osobních údajů podle této Smlouvy je Dodavatel povinen poskytnout Objednateli všechna zařízení obsahující osobní údaje zpracovávané v souvislosti s plněním této Smlouvy, pokud je to možné, a vymazat tyto všechny osobní údaje ze svých systémů nebo databází, včetně vymazání všech záložních kopií, s výjimkou, kdy uchovávání vyžadují právní předpisy nebo k tomu dal písemný souhlas Objednatel. </w:t>
      </w:r>
    </w:p>
    <w:bookmarkEnd w:id="71"/>
    <w:p w14:paraId="6206A9EA" w14:textId="77777777" w:rsidR="00EC244A" w:rsidRPr="00E61E7B" w:rsidRDefault="00EC244A" w:rsidP="00B53C48">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Povinnost </w:t>
      </w:r>
      <w:r w:rsidRPr="00B53C48">
        <w:rPr>
          <w:rFonts w:ascii="Verdana" w:hAnsi="Verdana"/>
          <w:iCs/>
        </w:rPr>
        <w:t xml:space="preserve">mlčenlivosti </w:t>
      </w:r>
      <w:r w:rsidRPr="00E61E7B">
        <w:rPr>
          <w:rFonts w:ascii="Verdana" w:hAnsi="Verdana"/>
        </w:rPr>
        <w:t xml:space="preserve">o Důvěrných informacích a povinnost uchovávat Důvěrné informace v tajnosti platí pro Dodavatele i po dobu 4 let po zániku této Smlouvy. </w:t>
      </w:r>
    </w:p>
    <w:p w14:paraId="34B14DD3" w14:textId="77777777" w:rsidR="00EC244A" w:rsidRPr="00E61E7B" w:rsidRDefault="00EC244A" w:rsidP="00AB5413">
      <w:pPr>
        <w:pStyle w:val="Nadpis1"/>
        <w:widowControl w:val="0"/>
        <w:numPr>
          <w:ilvl w:val="0"/>
          <w:numId w:val="21"/>
        </w:numPr>
        <w:suppressAutoHyphens w:val="0"/>
        <w:spacing w:before="240" w:after="0" w:line="276" w:lineRule="auto"/>
        <w:ind w:left="567" w:hanging="567"/>
        <w:rPr>
          <w:rFonts w:ascii="Verdana" w:hAnsi="Verdana"/>
        </w:rPr>
      </w:pPr>
      <w:r w:rsidRPr="00E61E7B">
        <w:rPr>
          <w:rFonts w:ascii="Verdana" w:hAnsi="Verdana"/>
        </w:rPr>
        <w:t>Komunikace Stran</w:t>
      </w:r>
    </w:p>
    <w:p w14:paraId="11036D00" w14:textId="2C4274AB" w:rsidR="00EC244A" w:rsidRPr="00BE3D33" w:rsidRDefault="00EC244A" w:rsidP="00AB5413">
      <w:pPr>
        <w:pStyle w:val="Bezmezer"/>
        <w:widowControl w:val="0"/>
        <w:numPr>
          <w:ilvl w:val="1"/>
          <w:numId w:val="21"/>
        </w:numPr>
        <w:spacing w:before="120" w:line="276" w:lineRule="auto"/>
        <w:outlineLvl w:val="1"/>
        <w:rPr>
          <w:rFonts w:ascii="Verdana" w:hAnsi="Verdana"/>
        </w:rPr>
      </w:pPr>
      <w:r w:rsidRPr="00BE3D33">
        <w:rPr>
          <w:rFonts w:ascii="Verdana" w:hAnsi="Verdana"/>
        </w:rPr>
        <w:t>Komunikace mezi Stranami bude probíhat prostřednictvím kontaktních osob:</w:t>
      </w:r>
    </w:p>
    <w:p w14:paraId="4B794834" w14:textId="6C763E6F" w:rsidR="00EC244A" w:rsidRDefault="00EC244A" w:rsidP="00AB5413">
      <w:pPr>
        <w:pStyle w:val="Bezmezer"/>
        <w:widowControl w:val="0"/>
        <w:spacing w:before="120"/>
        <w:ind w:left="576"/>
        <w:rPr>
          <w:rFonts w:ascii="Verdana" w:hAnsi="Verdana"/>
        </w:rPr>
      </w:pPr>
      <w:r>
        <w:rPr>
          <w:rFonts w:ascii="Verdana" w:hAnsi="Verdana"/>
        </w:rPr>
        <w:t>Kontaktní osoby</w:t>
      </w:r>
      <w:r w:rsidRPr="00F31BB3">
        <w:rPr>
          <w:rFonts w:ascii="Verdana" w:hAnsi="Verdana"/>
        </w:rPr>
        <w:t xml:space="preserve"> Objednatele </w:t>
      </w:r>
      <w:r w:rsidR="0093126F">
        <w:rPr>
          <w:rFonts w:ascii="Verdana" w:hAnsi="Verdana"/>
        </w:rPr>
        <w:t>– dle přílohy č. 1 Smlouvy (bod 2.8 Technické zprávy);</w:t>
      </w:r>
      <w:r w:rsidRPr="001B2AD9">
        <w:rPr>
          <w:rFonts w:ascii="Verdana" w:hAnsi="Verdana"/>
          <w:highlight w:val="lightGray"/>
        </w:rPr>
        <w:t xml:space="preserve">  </w:t>
      </w:r>
    </w:p>
    <w:p w14:paraId="06D3DD5E" w14:textId="26C61994" w:rsidR="00EC244A" w:rsidRPr="00E61E7B" w:rsidRDefault="00EC244A" w:rsidP="00AB5413">
      <w:pPr>
        <w:pStyle w:val="Bezmezer"/>
        <w:widowControl w:val="0"/>
        <w:spacing w:before="120"/>
        <w:ind w:left="576"/>
        <w:rPr>
          <w:rFonts w:ascii="Verdana" w:hAnsi="Verdana"/>
        </w:rPr>
      </w:pPr>
      <w:r>
        <w:rPr>
          <w:rFonts w:ascii="Verdana" w:hAnsi="Verdana"/>
        </w:rPr>
        <w:t>Kontaktní osoby</w:t>
      </w:r>
      <w:r w:rsidRPr="00F31BB3">
        <w:rPr>
          <w:rFonts w:ascii="Verdana" w:hAnsi="Verdana"/>
        </w:rPr>
        <w:t xml:space="preserve"> </w:t>
      </w:r>
      <w:r>
        <w:rPr>
          <w:rFonts w:ascii="Verdana" w:hAnsi="Verdana"/>
        </w:rPr>
        <w:t>Dodavatele</w:t>
      </w:r>
      <w:r w:rsidR="002102C1">
        <w:rPr>
          <w:rFonts w:ascii="Verdana" w:hAnsi="Verdana"/>
        </w:rPr>
        <w:t xml:space="preserve"> (Manažer zakázky)</w:t>
      </w:r>
      <w:r w:rsidRPr="00F31BB3">
        <w:rPr>
          <w:rFonts w:ascii="Verdana" w:hAnsi="Verdana"/>
        </w:rPr>
        <w:t xml:space="preserve"> </w:t>
      </w:r>
      <w:r>
        <w:rPr>
          <w:rFonts w:ascii="Verdana" w:hAnsi="Verdana"/>
        </w:rPr>
        <w:t xml:space="preserve">- </w:t>
      </w:r>
      <w:r w:rsidRPr="00C81D8B">
        <w:rPr>
          <w:rFonts w:ascii="Verdana" w:hAnsi="Verdana"/>
          <w:highlight w:val="yellow"/>
        </w:rPr>
        <w:t xml:space="preserve">Jméno a příjmení: </w:t>
      </w:r>
      <w:r w:rsidR="00EA5BCE" w:rsidRPr="00324B67">
        <w:rPr>
          <w:highlight w:val="yellow"/>
        </w:rPr>
        <w:t>"</w:t>
      </w:r>
      <w:r w:rsidR="00EA5BCE" w:rsidRPr="00324B67">
        <w:rPr>
          <w:rStyle w:val="Tun"/>
          <w:rFonts w:eastAsia="Batang"/>
          <w:b w:val="0"/>
          <w:highlight w:val="yellow"/>
        </w:rPr>
        <w:t>[</w:t>
      </w:r>
      <w:proofErr w:type="gramStart"/>
      <w:r w:rsidR="00EA5BCE" w:rsidRPr="00324B67">
        <w:rPr>
          <w:rStyle w:val="Tun"/>
          <w:rFonts w:eastAsia="Batang"/>
          <w:b w:val="0"/>
          <w:highlight w:val="yellow"/>
        </w:rPr>
        <w:t>VLOŽÍ</w:t>
      </w:r>
      <w:proofErr w:type="gramEnd"/>
      <w:r w:rsidR="00EA5BCE" w:rsidRPr="00324B67">
        <w:rPr>
          <w:rStyle w:val="Tun"/>
          <w:rFonts w:eastAsia="Batang"/>
          <w:b w:val="0"/>
          <w:highlight w:val="yellow"/>
        </w:rPr>
        <w:t xml:space="preserve"> </w:t>
      </w:r>
      <w:r w:rsidR="00EA5BCE">
        <w:rPr>
          <w:rStyle w:val="Tun"/>
          <w:rFonts w:eastAsia="Batang"/>
          <w:b w:val="0"/>
          <w:highlight w:val="yellow"/>
        </w:rPr>
        <w:t>DODAVATEL</w:t>
      </w:r>
      <w:r w:rsidR="00EA5BCE" w:rsidRPr="00324B67">
        <w:rPr>
          <w:rStyle w:val="Tun"/>
          <w:rFonts w:eastAsia="Batang"/>
          <w:b w:val="0"/>
          <w:highlight w:val="yellow"/>
        </w:rPr>
        <w:t>]</w:t>
      </w:r>
      <w:r w:rsidR="00EA5BCE" w:rsidRPr="00324B67">
        <w:rPr>
          <w:highlight w:val="yellow"/>
        </w:rPr>
        <w:t>"</w:t>
      </w:r>
      <w:r>
        <w:rPr>
          <w:rFonts w:ascii="Verdana" w:hAnsi="Verdana"/>
          <w:highlight w:val="yellow"/>
        </w:rPr>
        <w:t xml:space="preserve">, tel.: </w:t>
      </w:r>
      <w:r w:rsidR="00EA5BCE" w:rsidRPr="00324B67">
        <w:rPr>
          <w:highlight w:val="yellow"/>
        </w:rPr>
        <w:t>"</w:t>
      </w:r>
      <w:r w:rsidR="00EA5BCE" w:rsidRPr="00324B67">
        <w:rPr>
          <w:rStyle w:val="Tun"/>
          <w:rFonts w:eastAsia="Batang"/>
          <w:b w:val="0"/>
          <w:highlight w:val="yellow"/>
        </w:rPr>
        <w:t xml:space="preserve">[VLOŽÍ </w:t>
      </w:r>
      <w:r w:rsidR="00EA5BCE">
        <w:rPr>
          <w:rStyle w:val="Tun"/>
          <w:rFonts w:eastAsia="Batang"/>
          <w:b w:val="0"/>
          <w:highlight w:val="yellow"/>
        </w:rPr>
        <w:t>DODAVATEL</w:t>
      </w:r>
      <w:r w:rsidR="00EA5BCE" w:rsidRPr="00324B67">
        <w:rPr>
          <w:rStyle w:val="Tun"/>
          <w:rFonts w:eastAsia="Batang"/>
          <w:b w:val="0"/>
          <w:highlight w:val="yellow"/>
        </w:rPr>
        <w:t>]</w:t>
      </w:r>
      <w:r w:rsidR="00EA5BCE" w:rsidRPr="00324B67">
        <w:rPr>
          <w:highlight w:val="yellow"/>
        </w:rPr>
        <w:t>"</w:t>
      </w:r>
      <w:r>
        <w:rPr>
          <w:rFonts w:ascii="Verdana" w:hAnsi="Verdana"/>
          <w:highlight w:val="yellow"/>
        </w:rPr>
        <w:t xml:space="preserve">, email: </w:t>
      </w:r>
      <w:r w:rsidR="00EA5BCE" w:rsidRPr="00324B67">
        <w:rPr>
          <w:highlight w:val="yellow"/>
        </w:rPr>
        <w:t>"</w:t>
      </w:r>
      <w:r w:rsidR="00EA5BCE" w:rsidRPr="00324B67">
        <w:rPr>
          <w:rStyle w:val="Tun"/>
          <w:rFonts w:eastAsia="Batang"/>
          <w:b w:val="0"/>
          <w:highlight w:val="yellow"/>
        </w:rPr>
        <w:t xml:space="preserve">[VLOŽÍ </w:t>
      </w:r>
      <w:r w:rsidR="00EA5BCE">
        <w:rPr>
          <w:rStyle w:val="Tun"/>
          <w:rFonts w:eastAsia="Batang"/>
          <w:b w:val="0"/>
          <w:highlight w:val="yellow"/>
        </w:rPr>
        <w:t>DODAVATEL</w:t>
      </w:r>
      <w:r w:rsidR="00EA5BCE" w:rsidRPr="00324B67">
        <w:rPr>
          <w:rStyle w:val="Tun"/>
          <w:rFonts w:eastAsia="Batang"/>
          <w:b w:val="0"/>
          <w:highlight w:val="yellow"/>
        </w:rPr>
        <w:t>]</w:t>
      </w:r>
      <w:r w:rsidR="00EA5BCE" w:rsidRPr="00324B67">
        <w:rPr>
          <w:highlight w:val="yellow"/>
        </w:rPr>
        <w:t>"</w:t>
      </w:r>
      <w:r w:rsidRPr="00E61E7B">
        <w:rPr>
          <w:rFonts w:ascii="Verdana" w:hAnsi="Verdana"/>
        </w:rPr>
        <w:t>.</w:t>
      </w:r>
    </w:p>
    <w:p w14:paraId="08E016E6" w14:textId="77777777" w:rsidR="00EC244A" w:rsidRDefault="00EC244A" w:rsidP="00160009">
      <w:pPr>
        <w:pStyle w:val="Bezmezer"/>
        <w:widowControl w:val="0"/>
        <w:numPr>
          <w:ilvl w:val="1"/>
          <w:numId w:val="21"/>
        </w:numPr>
        <w:spacing w:before="120" w:line="276" w:lineRule="auto"/>
        <w:jc w:val="both"/>
        <w:outlineLvl w:val="1"/>
        <w:rPr>
          <w:rFonts w:ascii="Verdana" w:hAnsi="Verdana"/>
        </w:rPr>
      </w:pPr>
      <w:r w:rsidRPr="00E61E7B">
        <w:rPr>
          <w:rFonts w:ascii="Verdana" w:hAnsi="Verdana"/>
        </w:rPr>
        <w:t>Je-li písemnost doručována mezi Stranami osobně, nastávají účinky doručení předáním takové písemnosti jejímu adresátovi, který je povinen vydat odesílateli písemné potvrzení o doručení.</w:t>
      </w:r>
    </w:p>
    <w:p w14:paraId="17DB2E6E" w14:textId="6B9A86FD" w:rsidR="00EC244A" w:rsidRDefault="00EC244A" w:rsidP="00BE3D33">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883850">
        <w:rPr>
          <w:rFonts w:ascii="Verdana" w:hAnsi="Verdana"/>
        </w:rPr>
        <w:t>Písemnosti</w:t>
      </w:r>
      <w:r w:rsidR="00883850" w:rsidRPr="00883850">
        <w:rPr>
          <w:rFonts w:ascii="Verdana" w:hAnsi="Verdana"/>
        </w:rPr>
        <w:t xml:space="preserve"> </w:t>
      </w:r>
      <w:r w:rsidR="00883850">
        <w:rPr>
          <w:rFonts w:ascii="Verdana" w:hAnsi="Verdana"/>
        </w:rPr>
        <w:t xml:space="preserve">vyjma těch, o kterých to stanoví </w:t>
      </w:r>
      <w:r w:rsidR="00883850" w:rsidRPr="00883850">
        <w:rPr>
          <w:rFonts w:ascii="Verdana" w:hAnsi="Verdana"/>
          <w:b/>
          <w:bCs/>
        </w:rPr>
        <w:t>odstavec 1</w:t>
      </w:r>
      <w:r w:rsidR="00883850">
        <w:rPr>
          <w:rFonts w:ascii="Verdana" w:hAnsi="Verdana"/>
          <w:b/>
          <w:bCs/>
        </w:rPr>
        <w:t>2</w:t>
      </w:r>
      <w:r w:rsidR="00883850" w:rsidRPr="00883850">
        <w:rPr>
          <w:rFonts w:ascii="Verdana" w:hAnsi="Verdana"/>
          <w:b/>
          <w:bCs/>
        </w:rPr>
        <w:t>.</w:t>
      </w:r>
      <w:r w:rsidR="00883850">
        <w:rPr>
          <w:rFonts w:ascii="Verdana" w:hAnsi="Verdana"/>
          <w:b/>
          <w:bCs/>
        </w:rPr>
        <w:t>5</w:t>
      </w:r>
      <w:r w:rsidR="00883850">
        <w:rPr>
          <w:rFonts w:ascii="Verdana" w:hAnsi="Verdana"/>
        </w:rPr>
        <w:t xml:space="preserve"> </w:t>
      </w:r>
      <w:r w:rsidR="002A2EA8">
        <w:rPr>
          <w:rFonts w:ascii="Verdana" w:hAnsi="Verdana"/>
        </w:rPr>
        <w:t>Smlouvy,</w:t>
      </w:r>
      <w:r w:rsidR="002A2EA8" w:rsidRPr="00883850">
        <w:rPr>
          <w:rFonts w:ascii="Verdana" w:hAnsi="Verdana"/>
        </w:rPr>
        <w:t xml:space="preserve"> mohou</w:t>
      </w:r>
      <w:r w:rsidRPr="00883850">
        <w:rPr>
          <w:rFonts w:ascii="Verdana" w:hAnsi="Verdana"/>
        </w:rPr>
        <w:t xml:space="preserve"> Strany doručovat také prostřednictvím držitele poštovní licence nebo zvláštní poštovní licence podle </w:t>
      </w:r>
      <w:r w:rsidRPr="00883850">
        <w:rPr>
          <w:rFonts w:ascii="Verdana" w:hAnsi="Verdana"/>
          <w:i/>
        </w:rPr>
        <w:t>zákona č. 29/2000 Sb., o poštovních službách a o změně některých zákonů (zákon o poštovních službách)</w:t>
      </w:r>
      <w:r w:rsidRPr="00883850">
        <w:rPr>
          <w:rFonts w:ascii="Verdana" w:hAnsi="Verdana"/>
        </w:rPr>
        <w:t>, ve znění pozdějších předpisů, a to formou doporučeného psaní s dodejkou do vlastních rukou adresáta. V takovém případě nastávají účinky doručení okamžikem přijetí doručované písemnosti adresátem od poštovního doručovatele podle tohoto zákona. Za den doručení písemnosti se považuje pro ty případy, kdy si adresát zásilku přepravovanou držitelem poštovní licence, uloženou u držitele poštovní licence v případě nezastižení adresáta, nevyzvedne, nejpozději třetí (3.) den od uložení doporučené zásilky u příslušného držitele poštovní licence s oznámením nebo výzvou k vyzvednutí, i když se adresát o obsahu zásilky nedozvěděl.</w:t>
      </w:r>
      <w:r w:rsidR="00883850" w:rsidRPr="00883850">
        <w:rPr>
          <w:rFonts w:ascii="Verdana" w:hAnsi="Verdana"/>
        </w:rPr>
        <w:t xml:space="preserve"> Způsob doručování dle tohoto </w:t>
      </w:r>
      <w:r w:rsidR="00883850" w:rsidRPr="00883850">
        <w:rPr>
          <w:rFonts w:ascii="Verdana" w:hAnsi="Verdana"/>
          <w:b/>
          <w:bCs/>
        </w:rPr>
        <w:t>odstavce 15.3</w:t>
      </w:r>
      <w:r w:rsidR="00883850" w:rsidRPr="00883850">
        <w:rPr>
          <w:rFonts w:ascii="Verdana" w:hAnsi="Verdana"/>
        </w:rPr>
        <w:t xml:space="preserve"> Smlouvy musí však být dodržen vždy v případech stanovených Smlouvou ve vztahu k písemnostem, kterými se ukončuje Smlouva dle </w:t>
      </w:r>
      <w:r w:rsidR="00883850" w:rsidRPr="00883850">
        <w:rPr>
          <w:rFonts w:ascii="Verdana" w:hAnsi="Verdana"/>
          <w:b/>
          <w:bCs/>
        </w:rPr>
        <w:t>článku 10</w:t>
      </w:r>
      <w:r w:rsidR="00883850" w:rsidRPr="00883850">
        <w:rPr>
          <w:rFonts w:ascii="Verdana" w:hAnsi="Verdana"/>
        </w:rPr>
        <w:t xml:space="preserve"> Smlouvy. </w:t>
      </w:r>
    </w:p>
    <w:p w14:paraId="4E90E044" w14:textId="630D4EAD" w:rsidR="00EC244A" w:rsidRDefault="00883850" w:rsidP="00883850">
      <w:pPr>
        <w:pStyle w:val="Bezmezer"/>
        <w:widowControl w:val="0"/>
        <w:spacing w:before="120" w:line="276" w:lineRule="auto"/>
        <w:ind w:left="576"/>
        <w:jc w:val="both"/>
        <w:outlineLvl w:val="1"/>
        <w:rPr>
          <w:rFonts w:ascii="Verdana" w:hAnsi="Verdana"/>
        </w:rPr>
      </w:pPr>
      <w:r>
        <w:rPr>
          <w:rFonts w:ascii="Verdana" w:hAnsi="Verdana"/>
        </w:rPr>
        <w:t>P</w:t>
      </w:r>
      <w:r w:rsidR="00EC244A" w:rsidRPr="00E61E7B">
        <w:rPr>
          <w:rFonts w:ascii="Verdana" w:hAnsi="Verdana"/>
        </w:rPr>
        <w:t>okud adresát odepře písemnost od jejího doručovatele převzít, nastávají účinky jejího doručení okamžikem takového odepření.</w:t>
      </w:r>
    </w:p>
    <w:p w14:paraId="082CE9A0" w14:textId="0AC95ACD" w:rsidR="00883850" w:rsidRPr="00E61E7B" w:rsidRDefault="00883850" w:rsidP="00883850">
      <w:pPr>
        <w:pStyle w:val="Nadpis2"/>
        <w:widowControl w:val="0"/>
        <w:numPr>
          <w:ilvl w:val="1"/>
          <w:numId w:val="21"/>
        </w:numPr>
        <w:overflowPunct/>
        <w:autoSpaceDE/>
        <w:autoSpaceDN/>
        <w:adjustRightInd/>
        <w:spacing w:before="120" w:line="276" w:lineRule="auto"/>
        <w:ind w:left="578" w:hanging="578"/>
        <w:contextualSpacing w:val="0"/>
        <w:textAlignment w:val="auto"/>
        <w:rPr>
          <w:rFonts w:ascii="Verdana" w:hAnsi="Verdana"/>
        </w:rPr>
      </w:pPr>
      <w:r w:rsidRPr="00883850">
        <w:rPr>
          <w:rFonts w:ascii="Verdana" w:hAnsi="Verdana"/>
        </w:rPr>
        <w:t>Písemnosti</w:t>
      </w:r>
      <w:r>
        <w:rPr>
          <w:rFonts w:ascii="Verdana" w:hAnsi="Verdana"/>
        </w:rPr>
        <w:t xml:space="preserve"> vyjma těch, o kterých to stanoví </w:t>
      </w:r>
      <w:r w:rsidRPr="00883850">
        <w:rPr>
          <w:rFonts w:ascii="Verdana" w:hAnsi="Verdana"/>
          <w:b/>
          <w:bCs/>
        </w:rPr>
        <w:t>odstavec 15.3</w:t>
      </w:r>
      <w:r>
        <w:rPr>
          <w:rFonts w:ascii="Verdana" w:hAnsi="Verdana"/>
        </w:rPr>
        <w:t xml:space="preserve"> Smlouvy,</w:t>
      </w:r>
      <w:r w:rsidRPr="00883850">
        <w:rPr>
          <w:rFonts w:ascii="Verdana" w:hAnsi="Verdana"/>
        </w:rPr>
        <w:t xml:space="preserve"> mohou Strany doručovat</w:t>
      </w:r>
      <w:r>
        <w:rPr>
          <w:rFonts w:ascii="Verdana" w:hAnsi="Verdana"/>
        </w:rPr>
        <w:t xml:space="preserve"> také prostřednictvím prostředků elektronické komunikace (korespondenční e-maily uvedené v úvodní části Smlouvy nebo prostřednicím datových schránek Smluvních stran, případně na e-mailové kontakty oprávněných osob Smluvních stran).</w:t>
      </w:r>
    </w:p>
    <w:p w14:paraId="26F87449" w14:textId="77777777" w:rsidR="00EC244A" w:rsidRPr="00E61E7B" w:rsidRDefault="00EC244A" w:rsidP="00AB5413">
      <w:pPr>
        <w:pStyle w:val="Nadpis1"/>
        <w:widowControl w:val="0"/>
        <w:numPr>
          <w:ilvl w:val="0"/>
          <w:numId w:val="21"/>
        </w:numPr>
        <w:suppressAutoHyphens w:val="0"/>
        <w:spacing w:before="240" w:after="0" w:line="276" w:lineRule="auto"/>
        <w:ind w:left="567" w:hanging="567"/>
        <w:rPr>
          <w:rFonts w:ascii="Verdana" w:hAnsi="Verdana"/>
        </w:rPr>
      </w:pPr>
      <w:bookmarkStart w:id="72" w:name="_Ref500261417"/>
      <w:r w:rsidRPr="00E61E7B">
        <w:rPr>
          <w:rFonts w:ascii="Verdana" w:hAnsi="Verdana"/>
        </w:rPr>
        <w:t>Exit plán</w:t>
      </w:r>
      <w:bookmarkEnd w:id="72"/>
    </w:p>
    <w:p w14:paraId="2491D75C" w14:textId="77777777" w:rsidR="00EC244A" w:rsidRPr="00E61E7B" w:rsidRDefault="00EC244A" w:rsidP="00160009">
      <w:pPr>
        <w:pStyle w:val="Bezmezer"/>
        <w:widowControl w:val="0"/>
        <w:numPr>
          <w:ilvl w:val="1"/>
          <w:numId w:val="21"/>
        </w:numPr>
        <w:spacing w:before="120" w:line="276" w:lineRule="auto"/>
        <w:jc w:val="both"/>
        <w:outlineLvl w:val="1"/>
        <w:rPr>
          <w:rFonts w:ascii="Verdana" w:hAnsi="Verdana"/>
        </w:rPr>
      </w:pPr>
      <w:r w:rsidRPr="00E61E7B">
        <w:rPr>
          <w:rFonts w:ascii="Verdana" w:hAnsi="Verdana"/>
        </w:rPr>
        <w:t>Dodavatel se zavazuje do pěti (5) dnů od doručení písemné výzvy Objednatele zahájit poskytování veškeré potřebné součinnosti Objednateli a/nebo třetí osobě určené Objednatelem za účelem plynulého přechodu poskytování služeb podle této Smlouvy ve sjednaném rozsahu a kvalitě, a to po dobu jednoho (1) měsíce. Pokud dojde k zániku této Smlouvy z důvodu odstoupení Dodavatelem, je Objednatel oprávněn vyzvat Dodavatele k poskytnutí součinnosti podle přechozí věty do třiceti (30) dnů od zániku Smlouvy a Dodavatel je povinen tuto součinnost poskytnout.</w:t>
      </w:r>
    </w:p>
    <w:p w14:paraId="09FF98CD" w14:textId="77777777" w:rsidR="00EC244A" w:rsidRPr="00E61E7B" w:rsidRDefault="00EC244A" w:rsidP="00160009">
      <w:pPr>
        <w:pStyle w:val="Bezmezer"/>
        <w:widowControl w:val="0"/>
        <w:numPr>
          <w:ilvl w:val="1"/>
          <w:numId w:val="21"/>
        </w:numPr>
        <w:spacing w:before="120" w:line="276" w:lineRule="auto"/>
        <w:jc w:val="both"/>
        <w:outlineLvl w:val="1"/>
        <w:rPr>
          <w:rFonts w:ascii="Verdana" w:hAnsi="Verdana"/>
        </w:rPr>
      </w:pPr>
      <w:r w:rsidRPr="00E61E7B">
        <w:rPr>
          <w:rFonts w:ascii="Verdana" w:hAnsi="Verdana"/>
        </w:rPr>
        <w:t>Dodavatel je povinen předat Objednateli ke dni zániku této Smlouvy veškerou dokumentaci vyhotovenou Dodavatelem při plnění této Smlouvy tak, aby Objednatel byl oprávněn k tomuto okamžiku tyto dokumenty užívat a upravovat.</w:t>
      </w:r>
    </w:p>
    <w:p w14:paraId="2D95A2AD" w14:textId="77777777" w:rsidR="00EC244A" w:rsidRPr="00E61E7B" w:rsidRDefault="00EC244A" w:rsidP="00AB5413">
      <w:pPr>
        <w:pStyle w:val="Nadpis1"/>
        <w:widowControl w:val="0"/>
        <w:numPr>
          <w:ilvl w:val="0"/>
          <w:numId w:val="21"/>
        </w:numPr>
        <w:suppressAutoHyphens w:val="0"/>
        <w:spacing w:before="240" w:after="0" w:line="276" w:lineRule="auto"/>
        <w:ind w:left="567" w:hanging="567"/>
        <w:rPr>
          <w:rFonts w:ascii="Verdana" w:hAnsi="Verdana"/>
        </w:rPr>
      </w:pPr>
      <w:r w:rsidRPr="00E61E7B">
        <w:rPr>
          <w:rFonts w:ascii="Verdana" w:hAnsi="Verdana"/>
        </w:rPr>
        <w:t>Zvláštní ujednání</w:t>
      </w:r>
    </w:p>
    <w:p w14:paraId="608E9525" w14:textId="77777777" w:rsidR="00EC244A" w:rsidRDefault="00EC244A" w:rsidP="00160009">
      <w:pPr>
        <w:pStyle w:val="Nadpis2"/>
        <w:widowControl w:val="0"/>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se zavazuje plnit řádně a včas všechny povinnosti uložené mu touto </w:t>
      </w:r>
      <w:r w:rsidRPr="00E61E7B">
        <w:rPr>
          <w:rFonts w:ascii="Verdana" w:hAnsi="Verdana"/>
          <w:caps/>
        </w:rPr>
        <w:t>s</w:t>
      </w:r>
      <w:r w:rsidRPr="00E61E7B">
        <w:rPr>
          <w:rFonts w:ascii="Verdana" w:hAnsi="Verdana"/>
        </w:rPr>
        <w:t xml:space="preserve">mlouvou a obecně závaznými právními předpisy. Dodavatel je povinen v dostatečném předstihu informovat Objednatele o důvodech, proč předmět </w:t>
      </w:r>
      <w:r w:rsidRPr="00E61E7B">
        <w:rPr>
          <w:rFonts w:ascii="Verdana" w:hAnsi="Verdana"/>
          <w:caps/>
        </w:rPr>
        <w:t>s</w:t>
      </w:r>
      <w:r w:rsidRPr="00E61E7B">
        <w:rPr>
          <w:rFonts w:ascii="Verdana" w:hAnsi="Verdana"/>
        </w:rPr>
        <w:t>mlouvy nebo jeho část nemůže plnit a jakým způsobem a v jakém časovém horizontu hodlá takové důvody překonat.</w:t>
      </w:r>
    </w:p>
    <w:p w14:paraId="63F59061" w14:textId="03B81AC2" w:rsidR="002D364B" w:rsidRPr="002D364B" w:rsidRDefault="002D364B" w:rsidP="002D364B">
      <w:pPr>
        <w:pStyle w:val="Nadpis2"/>
        <w:widowControl w:val="0"/>
        <w:numPr>
          <w:ilvl w:val="1"/>
          <w:numId w:val="21"/>
        </w:numPr>
        <w:overflowPunct/>
        <w:autoSpaceDE/>
        <w:autoSpaceDN/>
        <w:adjustRightInd/>
        <w:spacing w:before="120" w:line="276" w:lineRule="auto"/>
        <w:contextualSpacing w:val="0"/>
        <w:textAlignment w:val="auto"/>
      </w:pPr>
      <w:r w:rsidRPr="00125708">
        <w:rPr>
          <w:iCs/>
        </w:rPr>
        <w:t xml:space="preserve">Smluvní strany </w:t>
      </w:r>
      <w:r w:rsidRPr="00A32426">
        <w:t>stvrzují</w:t>
      </w:r>
      <w:r w:rsidRPr="00125708">
        <w:rPr>
          <w:iCs/>
        </w:rPr>
        <w:t xml:space="preserve">, že při uzavírání </w:t>
      </w:r>
      <w:r>
        <w:rPr>
          <w:iCs/>
        </w:rPr>
        <w:t>S</w:t>
      </w:r>
      <w:r w:rsidRPr="00125708">
        <w:rPr>
          <w:iCs/>
        </w:rPr>
        <w:t xml:space="preserve">mlouvy jednaly a postupovaly čestně a transparentně a zavazují se tak jednat i při plnění této </w:t>
      </w:r>
      <w:r>
        <w:rPr>
          <w:iCs/>
        </w:rPr>
        <w:t>S</w:t>
      </w:r>
      <w:r w:rsidRPr="00125708">
        <w:rPr>
          <w:iCs/>
        </w:rPr>
        <w:t xml:space="preserve">mlouvy a veškerých činnostech s ní souvisejících. Každá ze </w:t>
      </w:r>
      <w:r>
        <w:rPr>
          <w:iCs/>
        </w:rPr>
        <w:t>S</w:t>
      </w:r>
      <w:r w:rsidRPr="00125708">
        <w:rPr>
          <w:iCs/>
        </w:rPr>
        <w:t xml:space="preserve">mluvních stran se zavazuje jednat v souladu se zásadami, hodnotami a cíli compliance programů a etických hodnot druhé </w:t>
      </w:r>
      <w:r>
        <w:rPr>
          <w:iCs/>
        </w:rPr>
        <w:t>S</w:t>
      </w:r>
      <w:r w:rsidRPr="00125708">
        <w:rPr>
          <w:iCs/>
        </w:rPr>
        <w:t xml:space="preserve">mluvní strany, pakliže těmito dokumenty dotčené </w:t>
      </w:r>
      <w:r>
        <w:rPr>
          <w:iCs/>
        </w:rPr>
        <w:t>S</w:t>
      </w:r>
      <w:r w:rsidRPr="00125708">
        <w:rPr>
          <w:iCs/>
        </w:rPr>
        <w:t xml:space="preserve">mluvní strany disponují, a jsou uveřejněny na webových stránkách </w:t>
      </w:r>
      <w:r>
        <w:rPr>
          <w:iCs/>
        </w:rPr>
        <w:t>S</w:t>
      </w:r>
      <w:r w:rsidRPr="00125708">
        <w:rPr>
          <w:iCs/>
        </w:rPr>
        <w:t xml:space="preserve">mluvních stran (společností). </w:t>
      </w:r>
      <w:r>
        <w:t xml:space="preserve">Správa železnic, státní organizace, má výše uvedené dokumenty k dispozici na webových stránkách: </w:t>
      </w:r>
      <w:hyperlink r:id="rId18" w:history="1">
        <w:r>
          <w:rPr>
            <w:rStyle w:val="Hypertextovodkaz"/>
          </w:rPr>
          <w:t>https://www.spravazeleznic.cz/o-nas/nazadouci-jednani-a-boj-s-korupci</w:t>
        </w:r>
      </w:hyperlink>
    </w:p>
    <w:p w14:paraId="6F66F3E6" w14:textId="77777777" w:rsidR="00EC244A" w:rsidRPr="00E61E7B" w:rsidRDefault="00EC244A" w:rsidP="00BC6FBC">
      <w:pPr>
        <w:pStyle w:val="Nadpis1"/>
        <w:numPr>
          <w:ilvl w:val="0"/>
          <w:numId w:val="21"/>
        </w:numPr>
        <w:suppressAutoHyphens w:val="0"/>
        <w:spacing w:before="240" w:after="0" w:line="276" w:lineRule="auto"/>
        <w:ind w:left="567" w:hanging="567"/>
        <w:rPr>
          <w:rFonts w:ascii="Verdana" w:hAnsi="Verdana"/>
        </w:rPr>
      </w:pPr>
      <w:r w:rsidRPr="00E61E7B">
        <w:rPr>
          <w:rFonts w:ascii="Verdana" w:hAnsi="Verdana"/>
        </w:rPr>
        <w:t>Smluvní pokuty</w:t>
      </w:r>
    </w:p>
    <w:p w14:paraId="5BA79FCF" w14:textId="33548AA2" w:rsidR="00EC244A" w:rsidRPr="00911A8B" w:rsidRDefault="00EC244A" w:rsidP="00911A8B">
      <w:pPr>
        <w:pStyle w:val="Nadpis2"/>
        <w:numPr>
          <w:ilvl w:val="1"/>
          <w:numId w:val="21"/>
        </w:numPr>
        <w:overflowPunct/>
        <w:autoSpaceDE/>
        <w:autoSpaceDN/>
        <w:adjustRightInd/>
        <w:spacing w:before="120" w:line="276" w:lineRule="auto"/>
        <w:contextualSpacing w:val="0"/>
        <w:textAlignment w:val="auto"/>
        <w:rPr>
          <w:rFonts w:ascii="Verdana" w:hAnsi="Verdana"/>
        </w:rPr>
      </w:pPr>
      <w:r w:rsidRPr="00911A8B">
        <w:rPr>
          <w:rFonts w:ascii="Verdana" w:hAnsi="Verdana"/>
        </w:rPr>
        <w:t>Dodavatel se zavazuje uhradit Objednateli smluvní pokutu ve výši</w:t>
      </w:r>
      <w:r w:rsidRPr="00911A8B">
        <w:rPr>
          <w:rFonts w:ascii="Verdana" w:hAnsi="Verdana"/>
          <w:b/>
        </w:rPr>
        <w:t xml:space="preserve"> </w:t>
      </w:r>
      <w:r w:rsidR="008F4BE4" w:rsidRPr="00911A8B">
        <w:rPr>
          <w:rFonts w:ascii="Verdana" w:hAnsi="Verdana"/>
          <w:b/>
        </w:rPr>
        <w:t>25</w:t>
      </w:r>
      <w:r w:rsidR="00E23132" w:rsidRPr="00911A8B">
        <w:rPr>
          <w:rFonts w:ascii="Verdana" w:hAnsi="Verdana"/>
          <w:b/>
        </w:rPr>
        <w:t xml:space="preserve"> </w:t>
      </w:r>
      <w:r w:rsidRPr="00911A8B">
        <w:rPr>
          <w:rFonts w:ascii="Verdana" w:hAnsi="Verdana"/>
          <w:b/>
        </w:rPr>
        <w:t xml:space="preserve">000,- Kč (slovy: </w:t>
      </w:r>
      <w:r w:rsidR="008F4BE4" w:rsidRPr="00911A8B">
        <w:rPr>
          <w:rFonts w:ascii="Verdana" w:hAnsi="Verdana"/>
          <w:b/>
        </w:rPr>
        <w:t xml:space="preserve">dvacet </w:t>
      </w:r>
      <w:r w:rsidRPr="00911A8B">
        <w:rPr>
          <w:rFonts w:ascii="Verdana" w:hAnsi="Verdana"/>
          <w:b/>
        </w:rPr>
        <w:t>pět tisíc korun českých)</w:t>
      </w:r>
      <w:r w:rsidRPr="00911A8B">
        <w:rPr>
          <w:rFonts w:ascii="Verdana" w:hAnsi="Verdana"/>
        </w:rPr>
        <w:t xml:space="preserve">, pokud Dodavatel nezahájí poskytování služeb ve stanoveném termínu podle </w:t>
      </w:r>
      <w:r w:rsidRPr="00911A8B">
        <w:rPr>
          <w:rFonts w:ascii="Verdana" w:hAnsi="Verdana"/>
          <w:b/>
        </w:rPr>
        <w:t>odstavce 1</w:t>
      </w:r>
      <w:r w:rsidR="00CB2353" w:rsidRPr="00911A8B">
        <w:rPr>
          <w:rFonts w:ascii="Verdana" w:hAnsi="Verdana"/>
          <w:b/>
        </w:rPr>
        <w:t>3</w:t>
      </w:r>
      <w:r w:rsidRPr="00911A8B">
        <w:rPr>
          <w:rFonts w:ascii="Verdana" w:hAnsi="Verdana"/>
          <w:b/>
        </w:rPr>
        <w:t xml:space="preserve">.1 písm. a) </w:t>
      </w:r>
      <w:r w:rsidRPr="00911A8B">
        <w:rPr>
          <w:rFonts w:ascii="Verdana" w:hAnsi="Verdana"/>
        </w:rPr>
        <w:t>této</w:t>
      </w:r>
      <w:r w:rsidRPr="00911A8B">
        <w:rPr>
          <w:rFonts w:ascii="Verdana" w:hAnsi="Verdana"/>
          <w:b/>
        </w:rPr>
        <w:t xml:space="preserve"> </w:t>
      </w:r>
      <w:r w:rsidRPr="00911A8B">
        <w:rPr>
          <w:rFonts w:ascii="Verdana" w:hAnsi="Verdana"/>
        </w:rPr>
        <w:t>Smlouvy, a to za každý i započatý den prodlení.</w:t>
      </w:r>
    </w:p>
    <w:p w14:paraId="48AABFB6" w14:textId="4B59ACFB" w:rsidR="00EC244A" w:rsidRPr="00E6746C" w:rsidRDefault="008F4BE4"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Pokud Dodavatel </w:t>
      </w:r>
      <w:proofErr w:type="gramStart"/>
      <w:r w:rsidRPr="00E6746C">
        <w:rPr>
          <w:rFonts w:ascii="Verdana" w:hAnsi="Verdana"/>
        </w:rPr>
        <w:t>poruší</w:t>
      </w:r>
      <w:proofErr w:type="gramEnd"/>
      <w:r w:rsidRPr="00E6746C">
        <w:rPr>
          <w:rFonts w:ascii="Verdana" w:hAnsi="Verdana"/>
        </w:rPr>
        <w:t xml:space="preserve"> povinnost neprodleně nahlás</w:t>
      </w:r>
      <w:r w:rsidR="00AC22BA" w:rsidRPr="00E6746C">
        <w:rPr>
          <w:rFonts w:ascii="Verdana" w:hAnsi="Verdana"/>
        </w:rPr>
        <w:t>it</w:t>
      </w:r>
      <w:r w:rsidRPr="00E6746C">
        <w:rPr>
          <w:rFonts w:ascii="Verdana" w:hAnsi="Verdana"/>
        </w:rPr>
        <w:t xml:space="preserve"> Mimořádnou událost Objednateli podle </w:t>
      </w:r>
      <w:r w:rsidRPr="00E6746C">
        <w:rPr>
          <w:rFonts w:ascii="Verdana" w:hAnsi="Verdana"/>
          <w:b/>
        </w:rPr>
        <w:t>odstavce 5.1 písm. j)</w:t>
      </w:r>
      <w:r w:rsidRPr="00E6746C">
        <w:rPr>
          <w:rFonts w:ascii="Verdana" w:hAnsi="Verdana"/>
        </w:rPr>
        <w:t xml:space="preserve"> této Smlouvy</w:t>
      </w:r>
      <w:r w:rsidR="00AC22BA" w:rsidRPr="00E6746C">
        <w:rPr>
          <w:rFonts w:ascii="Verdana" w:hAnsi="Verdana"/>
        </w:rPr>
        <w:t xml:space="preserve">, </w:t>
      </w:r>
      <w:r w:rsidR="00EC244A" w:rsidRPr="00E6746C">
        <w:rPr>
          <w:rFonts w:ascii="Verdana" w:hAnsi="Verdana"/>
        </w:rPr>
        <w:t xml:space="preserve">zavazuje </w:t>
      </w:r>
      <w:r w:rsidR="00AC22BA" w:rsidRPr="00E6746C">
        <w:rPr>
          <w:rFonts w:ascii="Verdana" w:hAnsi="Verdana"/>
        </w:rPr>
        <w:t xml:space="preserve">se </w:t>
      </w:r>
      <w:r w:rsidR="00EC244A" w:rsidRPr="00E6746C">
        <w:rPr>
          <w:rFonts w:ascii="Verdana" w:hAnsi="Verdana"/>
        </w:rPr>
        <w:t xml:space="preserve">uhradit Objednateli smluvní pokutu ve výši </w:t>
      </w:r>
      <w:r w:rsidR="00EC244A" w:rsidRPr="00E6746C">
        <w:rPr>
          <w:rFonts w:ascii="Verdana" w:hAnsi="Verdana"/>
          <w:b/>
        </w:rPr>
        <w:t>10 000,- Kč (slovy: deset tisíc korun českých)</w:t>
      </w:r>
      <w:r w:rsidR="00AC22BA" w:rsidRPr="00E6746C">
        <w:rPr>
          <w:rFonts w:ascii="Verdana" w:hAnsi="Verdana"/>
          <w:b/>
        </w:rPr>
        <w:t xml:space="preserve"> </w:t>
      </w:r>
      <w:r w:rsidR="00AC22BA" w:rsidRPr="00E6746C">
        <w:rPr>
          <w:rFonts w:ascii="Verdana" w:hAnsi="Verdana"/>
        </w:rPr>
        <w:t>za každé jednotlivé porušení této povinnosti.</w:t>
      </w:r>
      <w:r w:rsidR="00EC244A" w:rsidRPr="00E6746C">
        <w:rPr>
          <w:rFonts w:ascii="Verdana" w:hAnsi="Verdana"/>
        </w:rPr>
        <w:t xml:space="preserve"> </w:t>
      </w:r>
    </w:p>
    <w:p w14:paraId="59897817" w14:textId="330A1907"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73" w:name="_Hlk506215690"/>
      <w:r w:rsidRPr="00E6746C">
        <w:rPr>
          <w:rFonts w:ascii="Verdana" w:hAnsi="Verdana"/>
        </w:rPr>
        <w:t xml:space="preserve">Pokud Dodavatel </w:t>
      </w:r>
      <w:proofErr w:type="gramStart"/>
      <w:r w:rsidRPr="00E6746C">
        <w:rPr>
          <w:rFonts w:ascii="Verdana" w:hAnsi="Verdana"/>
        </w:rPr>
        <w:t>poruší</w:t>
      </w:r>
      <w:proofErr w:type="gramEnd"/>
      <w:r w:rsidRPr="00E6746C">
        <w:rPr>
          <w:rFonts w:ascii="Verdana" w:hAnsi="Verdana"/>
        </w:rPr>
        <w:t xml:space="preserve"> povinnost zajistit poskytování služeb dle této Smlouvy osobami, které jsou zaměstnanci Dodavatele, v souladu s </w:t>
      </w:r>
      <w:r w:rsidRPr="00E6746C">
        <w:rPr>
          <w:rFonts w:ascii="Verdana" w:hAnsi="Verdana"/>
          <w:b/>
        </w:rPr>
        <w:t>odstavcem 6.6</w:t>
      </w:r>
      <w:r w:rsidRPr="00E6746C">
        <w:rPr>
          <w:rFonts w:ascii="Verdana" w:hAnsi="Verdana"/>
        </w:rPr>
        <w:t xml:space="preserve"> této Smlouvy, zavazuje se uhradit Objednateli smluvní pokutu ve výši </w:t>
      </w:r>
      <w:r w:rsidRPr="00E6746C">
        <w:rPr>
          <w:rFonts w:ascii="Verdana" w:hAnsi="Verdana"/>
          <w:b/>
        </w:rPr>
        <w:t>5 000,- Kč (slovy: pět tisíc korun českých)</w:t>
      </w:r>
      <w:r w:rsidRPr="00E6746C">
        <w:rPr>
          <w:rFonts w:ascii="Verdana" w:hAnsi="Verdana"/>
        </w:rPr>
        <w:t xml:space="preserve"> za každý i započatý den trvání porušení této povinnosti</w:t>
      </w:r>
      <w:bookmarkEnd w:id="73"/>
      <w:r w:rsidRPr="00E6746C">
        <w:rPr>
          <w:rFonts w:ascii="Verdana" w:hAnsi="Verdana"/>
        </w:rPr>
        <w:t>.</w:t>
      </w:r>
    </w:p>
    <w:p w14:paraId="09D0F56E" w14:textId="0BAABAF1"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bookmarkStart w:id="74" w:name="_Hlk506215800"/>
      <w:r w:rsidRPr="00E6746C">
        <w:rPr>
          <w:rFonts w:ascii="Verdana" w:hAnsi="Verdana"/>
        </w:rPr>
        <w:t xml:space="preserve">Pokud Dodavatel </w:t>
      </w:r>
      <w:proofErr w:type="gramStart"/>
      <w:r w:rsidRPr="00E6746C">
        <w:rPr>
          <w:rFonts w:ascii="Verdana" w:hAnsi="Verdana"/>
        </w:rPr>
        <w:t>poruší</w:t>
      </w:r>
      <w:proofErr w:type="gramEnd"/>
      <w:r w:rsidRPr="00E6746C">
        <w:rPr>
          <w:rFonts w:ascii="Verdana" w:hAnsi="Verdana"/>
        </w:rPr>
        <w:t xml:space="preserve"> svou povinnost tím, že bude plnit tuto Smlouvu prostřednictvím třetích osob v rozporu s </w:t>
      </w:r>
      <w:r w:rsidRPr="00E6746C">
        <w:rPr>
          <w:rFonts w:ascii="Verdana" w:hAnsi="Verdana"/>
          <w:b/>
        </w:rPr>
        <w:t>odstavcem 7.2</w:t>
      </w:r>
      <w:r w:rsidRPr="00E6746C">
        <w:rPr>
          <w:rFonts w:ascii="Verdana" w:hAnsi="Verdana"/>
        </w:rPr>
        <w:t xml:space="preserve"> této Smlouvy, zavazuje se Dodavatel uhradit Objednateli smluvní pokutu ve výši </w:t>
      </w:r>
      <w:r w:rsidRPr="00E6746C">
        <w:rPr>
          <w:rFonts w:ascii="Verdana" w:hAnsi="Verdana"/>
          <w:b/>
        </w:rPr>
        <w:t>5 000,- Kč (slovy: pět tisíc korun českých)</w:t>
      </w:r>
      <w:r w:rsidRPr="00E6746C">
        <w:rPr>
          <w:rFonts w:ascii="Verdana" w:hAnsi="Verdana"/>
        </w:rPr>
        <w:t xml:space="preserve"> za každý i započatý den trvání porušení této povinnosti.</w:t>
      </w:r>
      <w:bookmarkEnd w:id="74"/>
    </w:p>
    <w:p w14:paraId="1B0E4DF4" w14:textId="7BC9EF1F" w:rsidR="00875083" w:rsidRPr="00E6746C" w:rsidRDefault="00875083" w:rsidP="00E6746C">
      <w:pPr>
        <w:pStyle w:val="Nadpis2"/>
        <w:numPr>
          <w:ilvl w:val="1"/>
          <w:numId w:val="21"/>
        </w:numPr>
        <w:overflowPunct/>
        <w:autoSpaceDE/>
        <w:autoSpaceDN/>
        <w:adjustRightInd/>
        <w:spacing w:before="120" w:line="276" w:lineRule="auto"/>
        <w:contextualSpacing w:val="0"/>
        <w:textAlignment w:val="auto"/>
        <w:rPr>
          <w:rFonts w:ascii="Verdana" w:hAnsi="Verdana"/>
          <w:b/>
        </w:rPr>
      </w:pPr>
      <w:r w:rsidRPr="00E6746C">
        <w:rPr>
          <w:rFonts w:ascii="Verdana" w:hAnsi="Verdana"/>
        </w:rPr>
        <w:t xml:space="preserve">Pokud Dodavatel </w:t>
      </w:r>
      <w:proofErr w:type="gramStart"/>
      <w:r w:rsidRPr="00E6746C">
        <w:rPr>
          <w:rFonts w:ascii="Verdana" w:hAnsi="Verdana"/>
        </w:rPr>
        <w:t>poruší</w:t>
      </w:r>
      <w:proofErr w:type="gramEnd"/>
      <w:r w:rsidRPr="00E6746C">
        <w:rPr>
          <w:rFonts w:ascii="Verdana" w:hAnsi="Verdana"/>
        </w:rPr>
        <w:t xml:space="preserve"> svou povinnost tím, že </w:t>
      </w:r>
      <w:r w:rsidR="00B55DF3" w:rsidRPr="00E6746C">
        <w:rPr>
          <w:rFonts w:ascii="Verdana" w:hAnsi="Verdana"/>
        </w:rPr>
        <w:t>provede změny v</w:t>
      </w:r>
      <w:r w:rsidR="00022A2D">
        <w:rPr>
          <w:rFonts w:ascii="Verdana" w:hAnsi="Verdana"/>
        </w:rPr>
        <w:t> seznamu členů odborného personálu</w:t>
      </w:r>
      <w:r w:rsidR="00B55DF3" w:rsidRPr="00E6746C">
        <w:rPr>
          <w:rFonts w:ascii="Verdana" w:hAnsi="Verdana"/>
        </w:rPr>
        <w:t xml:space="preserve"> v rozporu </w:t>
      </w:r>
      <w:r w:rsidR="00B55DF3" w:rsidRPr="00E6746C">
        <w:rPr>
          <w:rFonts w:ascii="Verdana" w:hAnsi="Verdana"/>
          <w:b/>
        </w:rPr>
        <w:t>s odstavce</w:t>
      </w:r>
      <w:r w:rsidR="00E6746C" w:rsidRPr="00E6746C">
        <w:rPr>
          <w:rFonts w:ascii="Verdana" w:hAnsi="Verdana"/>
          <w:b/>
        </w:rPr>
        <w:t>m</w:t>
      </w:r>
      <w:r w:rsidR="00B55DF3" w:rsidRPr="00E6746C">
        <w:rPr>
          <w:rFonts w:ascii="Verdana" w:hAnsi="Verdana"/>
          <w:b/>
        </w:rPr>
        <w:t xml:space="preserve"> 6.3</w:t>
      </w:r>
      <w:r w:rsidR="00B55DF3" w:rsidRPr="00E6746C">
        <w:rPr>
          <w:rFonts w:ascii="Verdana" w:hAnsi="Verdana"/>
        </w:rPr>
        <w:t xml:space="preserve"> této Smlouvy, zavazuje se Dodavatel uhradit Objednateli smluvní pokutu ve výši </w:t>
      </w:r>
      <w:r w:rsidR="008F4BE4" w:rsidRPr="00E6746C">
        <w:rPr>
          <w:rFonts w:ascii="Verdana" w:hAnsi="Verdana"/>
          <w:b/>
        </w:rPr>
        <w:t>25 000</w:t>
      </w:r>
      <w:r w:rsidR="00B55DF3" w:rsidRPr="00E6746C">
        <w:rPr>
          <w:rFonts w:ascii="Verdana" w:hAnsi="Verdana"/>
          <w:b/>
        </w:rPr>
        <w:t xml:space="preserve">,- Kč (slovy: </w:t>
      </w:r>
      <w:r w:rsidR="008F4BE4" w:rsidRPr="00E6746C">
        <w:rPr>
          <w:rFonts w:ascii="Verdana" w:hAnsi="Verdana"/>
          <w:b/>
        </w:rPr>
        <w:t>dvacet pět tisíc korun českých</w:t>
      </w:r>
      <w:r w:rsidR="00B55DF3" w:rsidRPr="00E6746C">
        <w:rPr>
          <w:rFonts w:ascii="Verdana" w:hAnsi="Verdana"/>
          <w:b/>
        </w:rPr>
        <w:t>)</w:t>
      </w:r>
      <w:r w:rsidR="00B55DF3" w:rsidRPr="00E6746C">
        <w:rPr>
          <w:rFonts w:ascii="Verdana" w:hAnsi="Verdana"/>
        </w:rPr>
        <w:t xml:space="preserve"> za každ</w:t>
      </w:r>
      <w:r w:rsidR="008F4BE4" w:rsidRPr="00E6746C">
        <w:rPr>
          <w:rFonts w:ascii="Verdana" w:hAnsi="Verdana"/>
        </w:rPr>
        <w:t>é</w:t>
      </w:r>
      <w:r w:rsidR="00B55DF3" w:rsidRPr="00E6746C">
        <w:rPr>
          <w:rFonts w:ascii="Verdana" w:hAnsi="Verdana"/>
        </w:rPr>
        <w:t xml:space="preserve"> </w:t>
      </w:r>
      <w:r w:rsidR="008F4BE4" w:rsidRPr="00E6746C">
        <w:rPr>
          <w:rFonts w:ascii="Verdana" w:hAnsi="Verdana"/>
        </w:rPr>
        <w:t xml:space="preserve">jednotlivé </w:t>
      </w:r>
      <w:r w:rsidR="00B55DF3" w:rsidRPr="00E6746C">
        <w:rPr>
          <w:rFonts w:ascii="Verdana" w:hAnsi="Verdana"/>
        </w:rPr>
        <w:t>porušení této povinnosti</w:t>
      </w:r>
      <w:r w:rsidR="007C135D" w:rsidRPr="00E6746C">
        <w:rPr>
          <w:rFonts w:ascii="Verdana" w:hAnsi="Verdana"/>
        </w:rPr>
        <w:t>.</w:t>
      </w:r>
    </w:p>
    <w:p w14:paraId="1DEB1F4B" w14:textId="611D71BB" w:rsidR="00B55DF3" w:rsidRPr="00E6746C" w:rsidRDefault="007C135D" w:rsidP="00E6746C">
      <w:pPr>
        <w:pStyle w:val="Nadpis2"/>
        <w:numPr>
          <w:ilvl w:val="1"/>
          <w:numId w:val="21"/>
        </w:numPr>
        <w:overflowPunct/>
        <w:autoSpaceDE/>
        <w:autoSpaceDN/>
        <w:adjustRightInd/>
        <w:spacing w:before="120" w:line="276" w:lineRule="auto"/>
        <w:contextualSpacing w:val="0"/>
        <w:textAlignment w:val="auto"/>
        <w:rPr>
          <w:rFonts w:ascii="Verdana" w:hAnsi="Verdana"/>
          <w:b/>
        </w:rPr>
      </w:pPr>
      <w:r w:rsidRPr="00E6746C">
        <w:rPr>
          <w:rFonts w:ascii="Verdana" w:hAnsi="Verdana"/>
        </w:rPr>
        <w:t>V případě, že změny v </w:t>
      </w:r>
      <w:r w:rsidR="00022A2D">
        <w:rPr>
          <w:rFonts w:ascii="Verdana" w:hAnsi="Verdana"/>
        </w:rPr>
        <w:t>seznamu členů odborného personálu</w:t>
      </w:r>
      <w:r w:rsidR="00A978F4" w:rsidRPr="00E6746C">
        <w:rPr>
          <w:rFonts w:ascii="Verdana" w:hAnsi="Verdana"/>
        </w:rPr>
        <w:t xml:space="preserve"> dle </w:t>
      </w:r>
      <w:r w:rsidR="00A978F4" w:rsidRPr="00E6746C">
        <w:rPr>
          <w:rFonts w:ascii="Verdana" w:hAnsi="Verdana"/>
          <w:b/>
        </w:rPr>
        <w:t>přílohy č. 3</w:t>
      </w:r>
      <w:r w:rsidR="00A978F4" w:rsidRPr="00E6746C">
        <w:rPr>
          <w:rFonts w:ascii="Verdana" w:hAnsi="Verdana"/>
        </w:rPr>
        <w:t xml:space="preserve"> této Smlouvy</w:t>
      </w:r>
      <w:r w:rsidRPr="00E6746C">
        <w:rPr>
          <w:rFonts w:ascii="Verdana" w:hAnsi="Verdana"/>
        </w:rPr>
        <w:t xml:space="preserve"> po dobu plnění této Smlouvy v rozporu s </w:t>
      </w:r>
      <w:r w:rsidRPr="00E6746C">
        <w:rPr>
          <w:rFonts w:ascii="Verdana" w:hAnsi="Verdana"/>
          <w:b/>
        </w:rPr>
        <w:t>odstavcem 6.5</w:t>
      </w:r>
      <w:r w:rsidRPr="00E6746C">
        <w:rPr>
          <w:rFonts w:ascii="Verdana" w:hAnsi="Verdana"/>
        </w:rPr>
        <w:t xml:space="preserve"> této Smlouvy přesáhnou </w:t>
      </w:r>
      <w:r w:rsidR="00B62533">
        <w:rPr>
          <w:rFonts w:ascii="Verdana" w:hAnsi="Verdana"/>
        </w:rPr>
        <w:t>4</w:t>
      </w:r>
      <w:r w:rsidRPr="00E6746C">
        <w:rPr>
          <w:rFonts w:ascii="Verdana" w:hAnsi="Verdana"/>
        </w:rPr>
        <w:t xml:space="preserve">0 % celkového počtu </w:t>
      </w:r>
      <w:r w:rsidR="00022A2D">
        <w:rPr>
          <w:rFonts w:ascii="Verdana" w:hAnsi="Verdana"/>
        </w:rPr>
        <w:t>členů odborného personálu</w:t>
      </w:r>
      <w:r w:rsidRPr="00E6746C">
        <w:rPr>
          <w:rFonts w:ascii="Verdana" w:hAnsi="Verdana"/>
        </w:rPr>
        <w:t xml:space="preserve">, zavazuje se Dodavatel uhradit Objednateli smluvní pokutu ve výši </w:t>
      </w:r>
      <w:r w:rsidR="00E6746C" w:rsidRPr="00E6746C">
        <w:rPr>
          <w:rFonts w:ascii="Verdana" w:hAnsi="Verdana"/>
          <w:b/>
          <w:bCs/>
        </w:rPr>
        <w:t>25</w:t>
      </w:r>
      <w:r w:rsidR="008F4BE4" w:rsidRPr="00E6746C">
        <w:rPr>
          <w:rFonts w:ascii="Verdana" w:hAnsi="Verdana"/>
          <w:b/>
        </w:rPr>
        <w:t xml:space="preserve"> 000</w:t>
      </w:r>
      <w:r w:rsidRPr="00E6746C">
        <w:rPr>
          <w:rFonts w:ascii="Verdana" w:hAnsi="Verdana"/>
          <w:b/>
        </w:rPr>
        <w:t xml:space="preserve">,- Kč (slovy: </w:t>
      </w:r>
      <w:r w:rsidR="00E6746C">
        <w:rPr>
          <w:rFonts w:ascii="Verdana" w:hAnsi="Verdana"/>
          <w:b/>
        </w:rPr>
        <w:t>dvacet pět</w:t>
      </w:r>
      <w:r w:rsidRPr="00E6746C">
        <w:rPr>
          <w:rFonts w:ascii="Verdana" w:hAnsi="Verdana"/>
          <w:b/>
        </w:rPr>
        <w:t xml:space="preserve"> tisíc korun českých); </w:t>
      </w:r>
      <w:r w:rsidR="00B55DF3" w:rsidRPr="00E6746C">
        <w:rPr>
          <w:rFonts w:ascii="Verdana" w:hAnsi="Verdana"/>
        </w:rPr>
        <w:t>v případě, že změny v </w:t>
      </w:r>
      <w:r w:rsidR="00022A2D">
        <w:rPr>
          <w:rFonts w:ascii="Verdana" w:hAnsi="Verdana"/>
        </w:rPr>
        <w:t>seznamu členů odborného personálu</w:t>
      </w:r>
      <w:r w:rsidR="00B55DF3" w:rsidRPr="00E6746C">
        <w:rPr>
          <w:rFonts w:ascii="Verdana" w:hAnsi="Verdana"/>
        </w:rPr>
        <w:t xml:space="preserve"> </w:t>
      </w:r>
      <w:r w:rsidR="00A978F4" w:rsidRPr="00E6746C">
        <w:rPr>
          <w:rFonts w:ascii="Verdana" w:hAnsi="Verdana"/>
        </w:rPr>
        <w:t xml:space="preserve">dle </w:t>
      </w:r>
      <w:r w:rsidR="00A978F4" w:rsidRPr="00E6746C">
        <w:rPr>
          <w:rFonts w:ascii="Verdana" w:hAnsi="Verdana"/>
          <w:b/>
        </w:rPr>
        <w:t>přílohy č. 3</w:t>
      </w:r>
      <w:r w:rsidR="00A978F4" w:rsidRPr="00E6746C">
        <w:rPr>
          <w:rFonts w:ascii="Verdana" w:hAnsi="Verdana"/>
        </w:rPr>
        <w:t xml:space="preserve"> této Smlouvy </w:t>
      </w:r>
      <w:r w:rsidR="00B55DF3" w:rsidRPr="00E6746C">
        <w:rPr>
          <w:rFonts w:ascii="Verdana" w:hAnsi="Verdana"/>
        </w:rPr>
        <w:t xml:space="preserve">po dobu plnění této Smlouvy přesáhnou </w:t>
      </w:r>
      <w:r w:rsidR="00B62533">
        <w:rPr>
          <w:rFonts w:ascii="Verdana" w:hAnsi="Verdana"/>
        </w:rPr>
        <w:t>6</w:t>
      </w:r>
      <w:r w:rsidR="00B55DF3" w:rsidRPr="00E6746C">
        <w:rPr>
          <w:rFonts w:ascii="Verdana" w:hAnsi="Verdana"/>
        </w:rPr>
        <w:t xml:space="preserve">0 % celkového počtu </w:t>
      </w:r>
      <w:r w:rsidR="002B24CC">
        <w:rPr>
          <w:rFonts w:ascii="Verdana" w:hAnsi="Verdana"/>
        </w:rPr>
        <w:t>členů odborného personálu</w:t>
      </w:r>
      <w:r w:rsidR="00B55DF3" w:rsidRPr="00E6746C">
        <w:rPr>
          <w:rFonts w:ascii="Verdana" w:hAnsi="Verdana"/>
        </w:rPr>
        <w:t>, zavazuje se Dodavatel uhradit Objednateli smluvní pokutu ve výši</w:t>
      </w:r>
      <w:r w:rsidR="00B55DF3" w:rsidRPr="00E6746C">
        <w:rPr>
          <w:rFonts w:ascii="Verdana" w:hAnsi="Verdana"/>
          <w:b/>
          <w:bCs/>
        </w:rPr>
        <w:t xml:space="preserve"> </w:t>
      </w:r>
      <w:r w:rsidR="00E6746C" w:rsidRPr="00E6746C">
        <w:rPr>
          <w:rFonts w:ascii="Verdana" w:hAnsi="Verdana"/>
          <w:b/>
          <w:bCs/>
        </w:rPr>
        <w:t>50</w:t>
      </w:r>
      <w:r w:rsidR="008F4BE4" w:rsidRPr="00E6746C">
        <w:rPr>
          <w:rFonts w:ascii="Verdana" w:hAnsi="Verdana"/>
          <w:b/>
        </w:rPr>
        <w:t xml:space="preserve"> 000</w:t>
      </w:r>
      <w:r w:rsidR="00B55DF3" w:rsidRPr="00E6746C">
        <w:rPr>
          <w:rFonts w:ascii="Verdana" w:hAnsi="Verdana"/>
          <w:b/>
        </w:rPr>
        <w:t xml:space="preserve">,- Kč (slovy: </w:t>
      </w:r>
      <w:r w:rsidR="00E6746C" w:rsidRPr="00E6746C">
        <w:rPr>
          <w:rFonts w:ascii="Verdana" w:hAnsi="Verdana"/>
          <w:b/>
        </w:rPr>
        <w:t>padesát</w:t>
      </w:r>
      <w:r w:rsidR="00B55DF3" w:rsidRPr="00E6746C">
        <w:rPr>
          <w:rFonts w:ascii="Verdana" w:hAnsi="Verdana"/>
          <w:b/>
        </w:rPr>
        <w:t xml:space="preserve"> tisíc korun českých).</w:t>
      </w:r>
    </w:p>
    <w:p w14:paraId="34380E43" w14:textId="1920D2D4" w:rsidR="00EB477F" w:rsidRDefault="00EB477F"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Pokud Dodavatel </w:t>
      </w:r>
      <w:proofErr w:type="gramStart"/>
      <w:r w:rsidRPr="00E6746C">
        <w:rPr>
          <w:rFonts w:ascii="Verdana" w:hAnsi="Verdana"/>
        </w:rPr>
        <w:t>poruší</w:t>
      </w:r>
      <w:proofErr w:type="gramEnd"/>
      <w:r w:rsidRPr="00E6746C">
        <w:rPr>
          <w:rFonts w:ascii="Verdana" w:hAnsi="Verdana"/>
        </w:rPr>
        <w:t xml:space="preserve"> povinnost </w:t>
      </w:r>
      <w:r>
        <w:rPr>
          <w:rFonts w:ascii="Verdana" w:hAnsi="Verdana"/>
        </w:rPr>
        <w:t xml:space="preserve">zpracovat a předložit ve Smlouvou stanovené lhůtě SPVS dle </w:t>
      </w:r>
      <w:r w:rsidRPr="00EB477F">
        <w:rPr>
          <w:rFonts w:ascii="Verdana" w:hAnsi="Verdana"/>
          <w:b/>
          <w:bCs/>
        </w:rPr>
        <w:t>odst</w:t>
      </w:r>
      <w:r>
        <w:rPr>
          <w:rFonts w:ascii="Verdana" w:hAnsi="Verdana"/>
          <w:b/>
          <w:bCs/>
        </w:rPr>
        <w:t>avce</w:t>
      </w:r>
      <w:r w:rsidRPr="00EB477F">
        <w:rPr>
          <w:rFonts w:ascii="Verdana" w:hAnsi="Verdana"/>
          <w:b/>
          <w:bCs/>
        </w:rPr>
        <w:t xml:space="preserve"> 8.1.1</w:t>
      </w:r>
      <w:r>
        <w:rPr>
          <w:rFonts w:ascii="Verdana" w:hAnsi="Verdana"/>
        </w:rPr>
        <w:t xml:space="preserve"> této Smlouvy</w:t>
      </w:r>
      <w:r w:rsidRPr="00E6746C">
        <w:rPr>
          <w:rFonts w:ascii="Verdana" w:hAnsi="Verdana"/>
        </w:rPr>
        <w:t xml:space="preserve">, zavazuje se Dodavatel uhradit Objednateli smluvní pokutu ve výši </w:t>
      </w:r>
      <w:r w:rsidRPr="00EB477F">
        <w:rPr>
          <w:rFonts w:ascii="Verdana" w:hAnsi="Verdana"/>
          <w:b/>
          <w:bCs/>
        </w:rPr>
        <w:t>2</w:t>
      </w:r>
      <w:r w:rsidRPr="00E6746C">
        <w:rPr>
          <w:rFonts w:ascii="Verdana" w:hAnsi="Verdana"/>
          <w:b/>
        </w:rPr>
        <w:t xml:space="preserve"> 000,- Kč (slovy: </w:t>
      </w:r>
      <w:r>
        <w:rPr>
          <w:rFonts w:ascii="Verdana" w:hAnsi="Verdana"/>
          <w:b/>
        </w:rPr>
        <w:t>dva</w:t>
      </w:r>
      <w:r w:rsidRPr="00E6746C">
        <w:rPr>
          <w:rFonts w:ascii="Verdana" w:hAnsi="Verdana"/>
          <w:b/>
        </w:rPr>
        <w:t xml:space="preserve"> tisíc</w:t>
      </w:r>
      <w:r>
        <w:rPr>
          <w:rFonts w:ascii="Verdana" w:hAnsi="Verdana"/>
          <w:b/>
        </w:rPr>
        <w:t>e</w:t>
      </w:r>
      <w:r w:rsidRPr="00E6746C">
        <w:rPr>
          <w:rFonts w:ascii="Verdana" w:hAnsi="Verdana"/>
          <w:b/>
        </w:rPr>
        <w:t xml:space="preserve"> korun českých)</w:t>
      </w:r>
      <w:r w:rsidRPr="00E6746C">
        <w:rPr>
          <w:rFonts w:ascii="Verdana" w:hAnsi="Verdana"/>
        </w:rPr>
        <w:t xml:space="preserve"> za každý i započatý den trvání porušení této povinnosti.</w:t>
      </w:r>
    </w:p>
    <w:p w14:paraId="2019540D" w14:textId="52056672" w:rsidR="00DA064A" w:rsidRPr="00E6746C" w:rsidRDefault="00DA06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Pokud Dodavatel </w:t>
      </w:r>
      <w:proofErr w:type="gramStart"/>
      <w:r w:rsidRPr="00E6746C">
        <w:rPr>
          <w:rFonts w:ascii="Verdana" w:hAnsi="Verdana"/>
        </w:rPr>
        <w:t>poruší</w:t>
      </w:r>
      <w:proofErr w:type="gramEnd"/>
      <w:r w:rsidRPr="00E6746C">
        <w:rPr>
          <w:rFonts w:ascii="Verdana" w:hAnsi="Verdana"/>
        </w:rPr>
        <w:t xml:space="preserve"> povinnost v rámci odměňování </w:t>
      </w:r>
      <w:r w:rsidR="00022A2D">
        <w:rPr>
          <w:rFonts w:ascii="Verdana" w:hAnsi="Verdana"/>
        </w:rPr>
        <w:t>členů odborného personálu</w:t>
      </w:r>
      <w:r w:rsidRPr="00E6746C">
        <w:rPr>
          <w:rFonts w:ascii="Verdana" w:hAnsi="Verdana"/>
        </w:rPr>
        <w:t xml:space="preserve"> uvedenou v </w:t>
      </w:r>
      <w:r w:rsidRPr="00E6746C">
        <w:rPr>
          <w:rFonts w:ascii="Verdana" w:hAnsi="Verdana"/>
          <w:b/>
        </w:rPr>
        <w:t>odstavci 8.5</w:t>
      </w:r>
      <w:r w:rsidRPr="00E6746C">
        <w:rPr>
          <w:rFonts w:ascii="Verdana" w:hAnsi="Verdana"/>
        </w:rPr>
        <w:t xml:space="preserve"> této Smlouvy, zavazuje se Dodavatel uhradit Objednateli smluvní pokutu ve výši </w:t>
      </w:r>
      <w:r w:rsidR="008F4BE4" w:rsidRPr="00E6746C">
        <w:rPr>
          <w:rFonts w:ascii="Verdana" w:hAnsi="Verdana"/>
          <w:b/>
        </w:rPr>
        <w:t>25 000</w:t>
      </w:r>
      <w:r w:rsidRPr="00E6746C">
        <w:rPr>
          <w:rFonts w:ascii="Verdana" w:hAnsi="Verdana"/>
        </w:rPr>
        <w:t xml:space="preserve">,- Kč </w:t>
      </w:r>
      <w:r w:rsidRPr="00E6746C">
        <w:rPr>
          <w:rFonts w:ascii="Verdana" w:hAnsi="Verdana"/>
          <w:b/>
        </w:rPr>
        <w:t xml:space="preserve">slovy: </w:t>
      </w:r>
      <w:r w:rsidR="008F4BE4" w:rsidRPr="00E6746C">
        <w:rPr>
          <w:rFonts w:ascii="Verdana" w:hAnsi="Verdana"/>
          <w:b/>
        </w:rPr>
        <w:t>dvacet pět</w:t>
      </w:r>
      <w:r w:rsidRPr="00E6746C">
        <w:rPr>
          <w:rFonts w:ascii="Verdana" w:hAnsi="Verdana"/>
          <w:b/>
        </w:rPr>
        <w:t xml:space="preserve"> tisíc korun českých)</w:t>
      </w:r>
      <w:r w:rsidRPr="00E6746C">
        <w:rPr>
          <w:rFonts w:ascii="Verdana" w:hAnsi="Verdana"/>
        </w:rPr>
        <w:t xml:space="preserve"> za každého </w:t>
      </w:r>
      <w:r w:rsidR="002B24CC">
        <w:rPr>
          <w:rFonts w:ascii="Verdana" w:hAnsi="Verdana"/>
        </w:rPr>
        <w:t>člena odborného personálu</w:t>
      </w:r>
      <w:r w:rsidRPr="00E6746C">
        <w:rPr>
          <w:rFonts w:ascii="Verdana" w:hAnsi="Verdana"/>
        </w:rPr>
        <w:t>, vůči němuž nebyla v daném měsíci povinnost dodržena.</w:t>
      </w:r>
    </w:p>
    <w:p w14:paraId="30644618" w14:textId="302E4B44"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Pokud Dodavatel </w:t>
      </w:r>
      <w:proofErr w:type="gramStart"/>
      <w:r w:rsidRPr="00E6746C">
        <w:rPr>
          <w:rFonts w:ascii="Verdana" w:hAnsi="Verdana"/>
        </w:rPr>
        <w:t>poruší</w:t>
      </w:r>
      <w:proofErr w:type="gramEnd"/>
      <w:r w:rsidRPr="00E6746C">
        <w:rPr>
          <w:rFonts w:ascii="Verdana" w:hAnsi="Verdana"/>
        </w:rPr>
        <w:t xml:space="preserve"> povinnost vybavit Strážného v rozsahu podle </w:t>
      </w:r>
      <w:r w:rsidRPr="00E6746C">
        <w:rPr>
          <w:rFonts w:ascii="Verdana" w:hAnsi="Verdana"/>
          <w:b/>
        </w:rPr>
        <w:t xml:space="preserve">odstavce </w:t>
      </w:r>
      <w:r w:rsidRPr="00E6746C">
        <w:rPr>
          <w:rFonts w:ascii="Verdana" w:hAnsi="Verdana"/>
          <w:b/>
        </w:rPr>
        <w:fldChar w:fldCharType="begin"/>
      </w:r>
      <w:r w:rsidRPr="00E6746C">
        <w:rPr>
          <w:rFonts w:ascii="Verdana" w:hAnsi="Verdana"/>
          <w:b/>
        </w:rPr>
        <w:instrText xml:space="preserve"> REF _Ref494265612 \r \h  \* MERGEFORMAT </w:instrText>
      </w:r>
      <w:r w:rsidRPr="00E6746C">
        <w:rPr>
          <w:rFonts w:ascii="Verdana" w:hAnsi="Verdana"/>
          <w:b/>
        </w:rPr>
      </w:r>
      <w:r w:rsidRPr="00E6746C">
        <w:rPr>
          <w:rFonts w:ascii="Verdana" w:hAnsi="Verdana"/>
          <w:b/>
        </w:rPr>
        <w:fldChar w:fldCharType="separate"/>
      </w:r>
      <w:r w:rsidR="007E2F66" w:rsidRPr="00E6746C">
        <w:rPr>
          <w:rFonts w:ascii="Verdana" w:hAnsi="Verdana"/>
          <w:b/>
        </w:rPr>
        <w:t>9.1</w:t>
      </w:r>
      <w:r w:rsidRPr="00E6746C">
        <w:rPr>
          <w:rFonts w:ascii="Verdana" w:hAnsi="Verdana"/>
          <w:b/>
        </w:rPr>
        <w:fldChar w:fldCharType="end"/>
      </w:r>
      <w:r w:rsidRPr="00E6746C">
        <w:rPr>
          <w:rFonts w:ascii="Verdana" w:hAnsi="Verdana"/>
          <w:b/>
        </w:rPr>
        <w:t xml:space="preserve"> písm. </w:t>
      </w:r>
      <w:r w:rsidRPr="00E6746C">
        <w:rPr>
          <w:rFonts w:ascii="Verdana" w:hAnsi="Verdana"/>
          <w:b/>
        </w:rPr>
        <w:fldChar w:fldCharType="begin"/>
      </w:r>
      <w:r w:rsidRPr="00E6746C">
        <w:rPr>
          <w:rFonts w:ascii="Verdana" w:hAnsi="Verdana"/>
          <w:b/>
        </w:rPr>
        <w:instrText xml:space="preserve"> REF _Ref500269242 \n \h  \* MERGEFORMAT </w:instrText>
      </w:r>
      <w:r w:rsidRPr="00E6746C">
        <w:rPr>
          <w:rFonts w:ascii="Verdana" w:hAnsi="Verdana"/>
          <w:b/>
        </w:rPr>
      </w:r>
      <w:r w:rsidRPr="00E6746C">
        <w:rPr>
          <w:rFonts w:ascii="Verdana" w:hAnsi="Verdana"/>
          <w:b/>
        </w:rPr>
        <w:fldChar w:fldCharType="separate"/>
      </w:r>
      <w:r w:rsidR="007E2F66" w:rsidRPr="00E6746C">
        <w:rPr>
          <w:rFonts w:ascii="Verdana" w:hAnsi="Verdana"/>
          <w:b/>
        </w:rPr>
        <w:t>j)</w:t>
      </w:r>
      <w:r w:rsidRPr="00E6746C">
        <w:rPr>
          <w:rFonts w:ascii="Verdana" w:hAnsi="Verdana"/>
          <w:b/>
        </w:rPr>
        <w:fldChar w:fldCharType="end"/>
      </w:r>
      <w:r w:rsidRPr="00E6746C">
        <w:rPr>
          <w:rFonts w:ascii="Verdana" w:hAnsi="Verdana"/>
          <w:b/>
        </w:rPr>
        <w:t xml:space="preserve"> </w:t>
      </w:r>
      <w:r w:rsidRPr="00E6746C">
        <w:rPr>
          <w:rFonts w:ascii="Verdana" w:hAnsi="Verdana"/>
        </w:rPr>
        <w:t>této Smlouvy, zavazuje se uhradit Objednateli smluvní pokutu ve výši</w:t>
      </w:r>
      <w:r w:rsidRPr="00E6746C">
        <w:rPr>
          <w:rFonts w:ascii="Verdana" w:hAnsi="Verdana"/>
          <w:b/>
        </w:rPr>
        <w:t xml:space="preserve"> 2 000,- Kč (slovy: dva tisíce korun českých) </w:t>
      </w:r>
      <w:r w:rsidRPr="00E6746C">
        <w:rPr>
          <w:rFonts w:ascii="Verdana" w:hAnsi="Verdana"/>
        </w:rPr>
        <w:t>za každý den, v němž se takové porušení vyskytne.</w:t>
      </w:r>
    </w:p>
    <w:p w14:paraId="11E1C4FD" w14:textId="59148313"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Pokud Dodavatel </w:t>
      </w:r>
      <w:proofErr w:type="gramStart"/>
      <w:r w:rsidRPr="00E6746C">
        <w:rPr>
          <w:rFonts w:ascii="Verdana" w:hAnsi="Verdana"/>
        </w:rPr>
        <w:t>poruší</w:t>
      </w:r>
      <w:proofErr w:type="gramEnd"/>
      <w:r w:rsidRPr="00E6746C">
        <w:rPr>
          <w:rFonts w:ascii="Verdana" w:hAnsi="Verdana"/>
        </w:rPr>
        <w:t xml:space="preserve"> povinnost, aby Strážný splňoval požadavky Objednatele uvedené v </w:t>
      </w:r>
      <w:r w:rsidRPr="00E6746C">
        <w:rPr>
          <w:rFonts w:ascii="Verdana" w:hAnsi="Verdana"/>
          <w:b/>
        </w:rPr>
        <w:t xml:space="preserve">odstavci </w:t>
      </w:r>
      <w:r w:rsidRPr="00E6746C">
        <w:rPr>
          <w:rFonts w:ascii="Verdana" w:hAnsi="Verdana"/>
          <w:b/>
        </w:rPr>
        <w:fldChar w:fldCharType="begin"/>
      </w:r>
      <w:r w:rsidRPr="00E6746C">
        <w:rPr>
          <w:rFonts w:ascii="Verdana" w:hAnsi="Verdana"/>
          <w:b/>
        </w:rPr>
        <w:instrText xml:space="preserve"> REF _Ref500269359 \n \h  \* MERGEFORMAT </w:instrText>
      </w:r>
      <w:r w:rsidRPr="00E6746C">
        <w:rPr>
          <w:rFonts w:ascii="Verdana" w:hAnsi="Verdana"/>
          <w:b/>
        </w:rPr>
      </w:r>
      <w:r w:rsidRPr="00E6746C">
        <w:rPr>
          <w:rFonts w:ascii="Verdana" w:hAnsi="Verdana"/>
          <w:b/>
        </w:rPr>
        <w:fldChar w:fldCharType="separate"/>
      </w:r>
      <w:r w:rsidR="007E2F66" w:rsidRPr="00E6746C">
        <w:rPr>
          <w:rFonts w:ascii="Verdana" w:hAnsi="Verdana"/>
          <w:b/>
        </w:rPr>
        <w:t>8.2</w:t>
      </w:r>
      <w:r w:rsidRPr="00E6746C">
        <w:rPr>
          <w:rFonts w:ascii="Verdana" w:hAnsi="Verdana"/>
          <w:b/>
        </w:rPr>
        <w:fldChar w:fldCharType="end"/>
      </w:r>
      <w:r w:rsidRPr="00E6746C">
        <w:rPr>
          <w:rFonts w:ascii="Verdana" w:hAnsi="Verdana"/>
          <w:b/>
        </w:rPr>
        <w:t xml:space="preserve"> </w:t>
      </w:r>
      <w:r w:rsidRPr="00E6746C">
        <w:rPr>
          <w:rFonts w:ascii="Verdana" w:hAnsi="Verdana"/>
        </w:rPr>
        <w:t xml:space="preserve">této </w:t>
      </w:r>
      <w:r w:rsidRPr="00E6746C">
        <w:rPr>
          <w:rFonts w:ascii="Verdana" w:hAnsi="Verdana"/>
          <w:caps/>
        </w:rPr>
        <w:t>s</w:t>
      </w:r>
      <w:r w:rsidRPr="00E6746C">
        <w:rPr>
          <w:rFonts w:ascii="Verdana" w:hAnsi="Verdana"/>
        </w:rPr>
        <w:t>mlouvy,</w:t>
      </w:r>
      <w:r w:rsidRPr="00E6746C">
        <w:rPr>
          <w:rFonts w:ascii="Verdana" w:hAnsi="Verdana"/>
          <w:b/>
        </w:rPr>
        <w:t xml:space="preserve"> </w:t>
      </w:r>
      <w:r w:rsidRPr="00E6746C">
        <w:rPr>
          <w:rFonts w:ascii="Verdana" w:hAnsi="Verdana"/>
        </w:rPr>
        <w:t>zavazuje se uhradit Objednateli smluvní pokutu ve výši</w:t>
      </w:r>
      <w:r w:rsidRPr="00E6746C">
        <w:rPr>
          <w:rFonts w:ascii="Verdana" w:hAnsi="Verdana"/>
          <w:b/>
        </w:rPr>
        <w:t xml:space="preserve"> </w:t>
      </w:r>
      <w:r w:rsidR="00E6746C">
        <w:rPr>
          <w:rFonts w:ascii="Verdana" w:hAnsi="Verdana"/>
          <w:b/>
        </w:rPr>
        <w:t xml:space="preserve">        </w:t>
      </w:r>
      <w:r w:rsidRPr="00E6746C">
        <w:rPr>
          <w:rFonts w:ascii="Verdana" w:hAnsi="Verdana"/>
          <w:b/>
        </w:rPr>
        <w:t xml:space="preserve">2 000,- Kč (slovy: dva tisíce korun českých) </w:t>
      </w:r>
      <w:r w:rsidRPr="00E6746C">
        <w:rPr>
          <w:rFonts w:ascii="Verdana" w:hAnsi="Verdana"/>
        </w:rPr>
        <w:t>za každé jednotlivé porušení takové povinnosti.</w:t>
      </w:r>
    </w:p>
    <w:p w14:paraId="1D4ECF37" w14:textId="0770A9CC"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Pokud Dodavatel </w:t>
      </w:r>
      <w:proofErr w:type="gramStart"/>
      <w:r w:rsidRPr="00E6746C">
        <w:rPr>
          <w:rFonts w:ascii="Verdana" w:hAnsi="Verdana"/>
        </w:rPr>
        <w:t>poruší</w:t>
      </w:r>
      <w:proofErr w:type="gramEnd"/>
      <w:r w:rsidRPr="00E6746C">
        <w:rPr>
          <w:rFonts w:ascii="Verdana" w:hAnsi="Verdana"/>
        </w:rPr>
        <w:t xml:space="preserve"> povinnost mlčenlivosti o Důvěrných informacích a povinnost uchovávat Důvěrné informace v tajnosti podle </w:t>
      </w:r>
      <w:r w:rsidRPr="00E6746C">
        <w:rPr>
          <w:rFonts w:ascii="Verdana" w:hAnsi="Verdana"/>
          <w:b/>
        </w:rPr>
        <w:t xml:space="preserve">článku </w:t>
      </w:r>
      <w:r w:rsidR="00C137F2" w:rsidRPr="00E6746C">
        <w:rPr>
          <w:rFonts w:ascii="Verdana" w:hAnsi="Verdana"/>
          <w:b/>
        </w:rPr>
        <w:t>1</w:t>
      </w:r>
      <w:r w:rsidR="007566B0" w:rsidRPr="00E6746C">
        <w:rPr>
          <w:rFonts w:ascii="Verdana" w:hAnsi="Verdana"/>
          <w:b/>
        </w:rPr>
        <w:t>4</w:t>
      </w:r>
      <w:r w:rsidRPr="00E6746C">
        <w:rPr>
          <w:rFonts w:ascii="Verdana" w:hAnsi="Verdana"/>
          <w:b/>
        </w:rPr>
        <w:t>.</w:t>
      </w:r>
      <w:r w:rsidRPr="00E6746C">
        <w:rPr>
          <w:rFonts w:ascii="Verdana" w:hAnsi="Verdana"/>
        </w:rPr>
        <w:t xml:space="preserve"> této Smlouvy,</w:t>
      </w:r>
      <w:r w:rsidRPr="00E6746C" w:rsidDel="00595E17">
        <w:rPr>
          <w:rFonts w:ascii="Verdana" w:hAnsi="Verdana"/>
        </w:rPr>
        <w:t xml:space="preserve"> </w:t>
      </w:r>
      <w:r w:rsidRPr="00E6746C">
        <w:rPr>
          <w:rFonts w:ascii="Verdana" w:hAnsi="Verdana"/>
        </w:rPr>
        <w:t xml:space="preserve">zavazuje se uhradit Objednateli smluvní pokutu ve výši </w:t>
      </w:r>
      <w:r w:rsidRPr="00E6746C">
        <w:rPr>
          <w:rFonts w:ascii="Verdana" w:hAnsi="Verdana"/>
          <w:b/>
        </w:rPr>
        <w:t xml:space="preserve">100 000,- Kč (slovy: jedno sto tisíc korun českých) </w:t>
      </w:r>
      <w:r w:rsidRPr="00E6746C">
        <w:rPr>
          <w:rFonts w:ascii="Verdana" w:hAnsi="Verdana"/>
        </w:rPr>
        <w:t>za každé takové porušení povinnosti, a to i po dobu čtyř (4) let od zániku této Smlouvy.</w:t>
      </w:r>
    </w:p>
    <w:p w14:paraId="73703862" w14:textId="3083E23D" w:rsidR="00EC244A" w:rsidRPr="00E6746C" w:rsidRDefault="00EC244A" w:rsidP="00E6746C">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746C">
        <w:rPr>
          <w:rFonts w:ascii="Verdana" w:hAnsi="Verdana"/>
        </w:rPr>
        <w:t xml:space="preserve">Ukáže-li se prohlášení Dodavatele podle </w:t>
      </w:r>
      <w:r w:rsidRPr="00E6746C">
        <w:rPr>
          <w:rFonts w:ascii="Verdana" w:hAnsi="Verdana"/>
          <w:b/>
        </w:rPr>
        <w:t>odstavce</w:t>
      </w:r>
      <w:r w:rsidRPr="00E6746C">
        <w:rPr>
          <w:rFonts w:ascii="Verdana" w:hAnsi="Verdana"/>
        </w:rPr>
        <w:t xml:space="preserve"> </w:t>
      </w:r>
      <w:r w:rsidR="007566B0" w:rsidRPr="00E6746C">
        <w:rPr>
          <w:rFonts w:ascii="Verdana" w:hAnsi="Verdana"/>
          <w:b/>
        </w:rPr>
        <w:t>19</w:t>
      </w:r>
      <w:r w:rsidRPr="00E6746C">
        <w:rPr>
          <w:rFonts w:ascii="Verdana" w:hAnsi="Verdana"/>
          <w:b/>
        </w:rPr>
        <w:t xml:space="preserve">.6 </w:t>
      </w:r>
      <w:r w:rsidRPr="00E6746C">
        <w:rPr>
          <w:rFonts w:ascii="Verdana" w:hAnsi="Verdana"/>
        </w:rPr>
        <w:t xml:space="preserve">Smlouvy jako nepravdivé, zavazuje se Dodavatel uhradit Objednateli smluvní pokutu ve výši </w:t>
      </w:r>
      <w:r w:rsidRPr="00E6746C">
        <w:rPr>
          <w:rFonts w:ascii="Verdana" w:hAnsi="Verdana"/>
          <w:b/>
        </w:rPr>
        <w:t>50 000,- Kč (slovy: padesát tisíc korun českých)</w:t>
      </w:r>
      <w:r w:rsidRPr="00E6746C">
        <w:rPr>
          <w:rFonts w:ascii="Verdana" w:hAnsi="Verdana"/>
        </w:rPr>
        <w:t xml:space="preserve"> za každé takové porušení k jednotlivému předmětu licence.</w:t>
      </w:r>
    </w:p>
    <w:p w14:paraId="2678BB4F" w14:textId="74AC5EC0" w:rsidR="00F46FD3" w:rsidRPr="0093126F" w:rsidRDefault="00F46FD3" w:rsidP="0093126F">
      <w:pPr>
        <w:pStyle w:val="Nadpis2"/>
        <w:numPr>
          <w:ilvl w:val="1"/>
          <w:numId w:val="21"/>
        </w:numPr>
        <w:overflowPunct/>
        <w:autoSpaceDE/>
        <w:autoSpaceDN/>
        <w:adjustRightInd/>
        <w:spacing w:before="120" w:line="276" w:lineRule="auto"/>
        <w:contextualSpacing w:val="0"/>
        <w:textAlignment w:val="auto"/>
        <w:rPr>
          <w:rFonts w:ascii="Verdana" w:hAnsi="Verdana"/>
        </w:rPr>
      </w:pPr>
      <w:r w:rsidRPr="0093126F">
        <w:rPr>
          <w:rFonts w:ascii="Verdana" w:hAnsi="Verdana"/>
        </w:rPr>
        <w:t>Dodavatel se zavazuje uhradit Objednateli smluvní pokutu ve výši</w:t>
      </w:r>
      <w:r w:rsidRPr="0093126F">
        <w:rPr>
          <w:rFonts w:ascii="Verdana" w:hAnsi="Verdana"/>
          <w:b/>
        </w:rPr>
        <w:t xml:space="preserve"> 2. 000,- Kč (slovy: dva tisíce korun českých)</w:t>
      </w:r>
      <w:r w:rsidRPr="0093126F">
        <w:rPr>
          <w:rFonts w:ascii="Verdana" w:hAnsi="Verdana"/>
        </w:rPr>
        <w:t>, za každý jednotlivý případ porušení povinnosti stanovené v </w:t>
      </w:r>
      <w:r w:rsidRPr="0093126F">
        <w:rPr>
          <w:rFonts w:ascii="Verdana" w:hAnsi="Verdana"/>
          <w:b/>
        </w:rPr>
        <w:t>článku 5, odstavci 9.1</w:t>
      </w:r>
      <w:r w:rsidRPr="0093126F">
        <w:rPr>
          <w:rFonts w:ascii="Verdana" w:hAnsi="Verdana"/>
        </w:rPr>
        <w:t xml:space="preserve"> a </w:t>
      </w:r>
      <w:r w:rsidRPr="0093126F">
        <w:rPr>
          <w:rFonts w:ascii="Verdana" w:hAnsi="Verdana"/>
          <w:b/>
        </w:rPr>
        <w:t>článku 8</w:t>
      </w:r>
      <w:r w:rsidRPr="0093126F">
        <w:rPr>
          <w:rFonts w:ascii="Verdana" w:hAnsi="Verdana"/>
        </w:rPr>
        <w:t xml:space="preserve"> této Smlouvy, pokud se pro tento případ neuplatní smluvní pokuta dle ostatních odstavců tohoto </w:t>
      </w:r>
      <w:r w:rsidRPr="0093126F">
        <w:rPr>
          <w:rFonts w:ascii="Verdana" w:hAnsi="Verdana"/>
          <w:b/>
        </w:rPr>
        <w:t>článku 18</w:t>
      </w:r>
      <w:r w:rsidR="00D87521" w:rsidRPr="0093126F">
        <w:rPr>
          <w:rFonts w:ascii="Verdana" w:hAnsi="Verdana"/>
          <w:b/>
        </w:rPr>
        <w:t>.</w:t>
      </w:r>
      <w:r w:rsidRPr="0093126F">
        <w:rPr>
          <w:rFonts w:ascii="Verdana" w:hAnsi="Verdana"/>
        </w:rPr>
        <w:t xml:space="preserve"> Smlouvy.  </w:t>
      </w:r>
    </w:p>
    <w:p w14:paraId="33300BC7" w14:textId="1F8ECC4D" w:rsidR="00EC244A" w:rsidRPr="00E61E7B" w:rsidRDefault="00EC244A" w:rsidP="00160009">
      <w:pPr>
        <w:pStyle w:val="Nadpis2"/>
        <w:numPr>
          <w:ilvl w:val="1"/>
          <w:numId w:val="21"/>
        </w:numPr>
        <w:overflowPunct/>
        <w:autoSpaceDE/>
        <w:autoSpaceDN/>
        <w:adjustRightInd/>
        <w:spacing w:before="120" w:line="276" w:lineRule="auto"/>
        <w:contextualSpacing w:val="0"/>
        <w:textAlignment w:val="auto"/>
        <w:rPr>
          <w:rFonts w:ascii="Verdana" w:hAnsi="Verdana"/>
        </w:rPr>
      </w:pPr>
      <w:r w:rsidRPr="0093126F">
        <w:rPr>
          <w:rFonts w:ascii="Verdana" w:hAnsi="Verdana"/>
        </w:rPr>
        <w:t>O porušení povinností Dodavatele dle tohoto článku provede Objednatel záznam</w:t>
      </w:r>
      <w:r w:rsidRPr="00E61E7B">
        <w:rPr>
          <w:rFonts w:ascii="Verdana" w:hAnsi="Verdana"/>
        </w:rPr>
        <w:t xml:space="preserve"> do Strážní knihy, kterou Dodavatel Objednateli za tímto účelem vždy zpřístupní. V případě, že Dodavatel nesplní povinnost dle předchozí věty, oznámí Objednatel porušení Dodavateli včetně jeho specifikace; toto oznámení se považuje za zapsané ve Strážní knize.</w:t>
      </w:r>
    </w:p>
    <w:p w14:paraId="554094A7" w14:textId="66EDFCBE" w:rsidR="00EC244A" w:rsidRDefault="00EC244A" w:rsidP="00160009">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Veškeré smluvní pokuty dle této Smlouvy je Dodavatel povinen uhradit Objednateli do 14 dnů od obdržení písemné výzvy k její úhradě zaslané Objednatelem. Objednatel má vedle nároku na zaplacení smluvní pokuty nárok na náhradu škody způsobené porušením povinnosti zajištěné takovou smluvní pokutou v celém rozsahu.</w:t>
      </w:r>
    </w:p>
    <w:p w14:paraId="461F20E0" w14:textId="64277AA7" w:rsidR="00857759" w:rsidRPr="00857759" w:rsidRDefault="007F3BB8" w:rsidP="00461697">
      <w:pPr>
        <w:pStyle w:val="Nadpis2"/>
        <w:numPr>
          <w:ilvl w:val="1"/>
          <w:numId w:val="21"/>
        </w:numPr>
        <w:overflowPunct/>
        <w:autoSpaceDE/>
        <w:autoSpaceDN/>
        <w:adjustRightInd/>
        <w:spacing w:before="120" w:line="276" w:lineRule="auto"/>
        <w:contextualSpacing w:val="0"/>
        <w:textAlignment w:val="auto"/>
      </w:pPr>
      <w:r w:rsidRPr="00DE12DB">
        <w:rPr>
          <w:rFonts w:ascii="Verdana" w:hAnsi="Verdana"/>
        </w:rPr>
        <w:t xml:space="preserve">Oprávněnost nároku na smluvní pokutu není podmíněna žádnými formálními úkony ze strany </w:t>
      </w:r>
      <w:r w:rsidR="00DE12DB">
        <w:rPr>
          <w:rFonts w:ascii="Verdana" w:hAnsi="Verdana"/>
        </w:rPr>
        <w:t>Objednatele</w:t>
      </w:r>
      <w:r w:rsidRPr="00DE12DB">
        <w:rPr>
          <w:rFonts w:ascii="Verdana" w:hAnsi="Verdana"/>
        </w:rPr>
        <w:t>, s výjimkou zaslání písemné</w:t>
      </w:r>
      <w:r w:rsidR="00DE12DB">
        <w:rPr>
          <w:rFonts w:ascii="Verdana" w:hAnsi="Verdana"/>
        </w:rPr>
        <w:t xml:space="preserve"> výzvy k její úhradě</w:t>
      </w:r>
      <w:r w:rsidRPr="00DE12DB">
        <w:rPr>
          <w:rFonts w:ascii="Verdana" w:hAnsi="Verdana"/>
        </w:rPr>
        <w:t>.</w:t>
      </w:r>
    </w:p>
    <w:p w14:paraId="2993AFD3" w14:textId="77777777" w:rsidR="00EC244A" w:rsidRPr="00BE3D33" w:rsidRDefault="00EC244A" w:rsidP="00BC6FBC">
      <w:pPr>
        <w:pStyle w:val="Nadpis1"/>
        <w:numPr>
          <w:ilvl w:val="0"/>
          <w:numId w:val="21"/>
        </w:numPr>
        <w:suppressAutoHyphens w:val="0"/>
        <w:spacing w:before="240" w:after="0" w:line="276" w:lineRule="auto"/>
        <w:ind w:left="567" w:hanging="567"/>
        <w:rPr>
          <w:rFonts w:ascii="Verdana" w:hAnsi="Verdana"/>
        </w:rPr>
      </w:pPr>
      <w:r w:rsidRPr="00BE3D33">
        <w:rPr>
          <w:rFonts w:ascii="Verdana" w:hAnsi="Verdana"/>
        </w:rPr>
        <w:t>Licence</w:t>
      </w:r>
    </w:p>
    <w:p w14:paraId="21CCED5F" w14:textId="77777777" w:rsidR="00EC244A" w:rsidRPr="00BE3D33"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BE3D33">
        <w:rPr>
          <w:rFonts w:ascii="Verdana" w:hAnsi="Verdana"/>
        </w:rPr>
        <w:t>Dodavatel v souladu s Autorským zákonem na základě této Smlouvy poskytuje Objednateli ke všem dokumentům vyhotoveným podle této Smlouvy, zejména SPVS, a dalším dokumentům vyhotoveným v souvislosti s plněním předmětu této Smlouvy (dále jen „</w:t>
      </w:r>
      <w:r w:rsidRPr="00BE3D33">
        <w:rPr>
          <w:rFonts w:ascii="Verdana" w:hAnsi="Verdana"/>
          <w:b/>
        </w:rPr>
        <w:t>Dokumenty</w:t>
      </w:r>
      <w:r w:rsidRPr="00BE3D33">
        <w:rPr>
          <w:rFonts w:ascii="Verdana" w:hAnsi="Verdana"/>
        </w:rPr>
        <w:t>“) veškerá svá oprávnění k výkonu práv duševního vlastnictví (dále jen „</w:t>
      </w:r>
      <w:r w:rsidRPr="00BE3D33">
        <w:rPr>
          <w:rFonts w:ascii="Verdana" w:hAnsi="Verdana"/>
          <w:b/>
        </w:rPr>
        <w:t>Licence</w:t>
      </w:r>
      <w:r w:rsidRPr="00BE3D33">
        <w:rPr>
          <w:rFonts w:ascii="Verdana" w:hAnsi="Verdana"/>
        </w:rPr>
        <w:t>“). Licence je poskytována bezúplatně.</w:t>
      </w:r>
    </w:p>
    <w:p w14:paraId="4DBB266F" w14:textId="77777777" w:rsidR="00EC244A" w:rsidRPr="00E61E7B"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Dodavatel tímto poskytuje Objednateli Licenci jako výhradní ve smyslu ustanovení § 2360 Občanského zákoníku v prostorově a množstevně neomezeném rozsahu, na dobu určitou, a to po celou dobu trvání oprávnění k výkonu práv duševního vlastnictví, která Dodavatel podle této Smlouvy poskytl Objednateli, a jako neodvolatelnou a bez povinností Objednatele ji užít. Dodavatel není oprávněn tuto Smlouvu co do poskytnutí Licence Objednateli vypovědět ani od ní odstoupit.</w:t>
      </w:r>
    </w:p>
    <w:p w14:paraId="1FBE50C2" w14:textId="77777777" w:rsidR="00EC244A" w:rsidRPr="00E61E7B"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Objednatel je oprávněn Dokumenty, na které se vztahuje Licence podle této Smlouvy, zveřejnit pod svým jménem, užít v původní nebo jím zpracované či jinak změněné nebo upravené podobě, včetně jejich překladu, samostatně nebo v souboru či ve spojení s jiným autorským dílem či prvky či jej zařadit do díla souborného.</w:t>
      </w:r>
    </w:p>
    <w:p w14:paraId="632CF38C" w14:textId="77777777" w:rsidR="00EC244A" w:rsidRPr="00E61E7B"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Objednatel je oprávněn v souladu s ustanovením § 2363 Občanského zákoníku poskytnout podlicenci zcela nebo z části třetí osobě. Dodavatel podpisem této Smlouvy uděluje ve smyslu ustanovení § 2364 odst. 1 Občanského zákoníku písemný souhlas k postoupení Licence.</w:t>
      </w:r>
    </w:p>
    <w:p w14:paraId="4E88303A" w14:textId="77777777" w:rsidR="00EC244A" w:rsidRPr="00E61E7B"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na základě této Smlouvy poskytuje Objednateli k Dokumentům veškerá majetková užívací práva ve smyslu ustanovení § 12 odst. 4 Autorského zákona. Objednatel je oprávněn užít Dokumenty, na které se vztahuje Licence podle této Smlouvy, i jinými způsoby než způsoby dle předchozí věty. </w:t>
      </w:r>
    </w:p>
    <w:p w14:paraId="59AF1043" w14:textId="5AAED8CD" w:rsidR="00EC244A" w:rsidRDefault="00EC244A" w:rsidP="00BE3D33">
      <w:pPr>
        <w:pStyle w:val="Nadpis2"/>
        <w:numPr>
          <w:ilvl w:val="1"/>
          <w:numId w:val="21"/>
        </w:numPr>
        <w:overflowPunct/>
        <w:autoSpaceDE/>
        <w:autoSpaceDN/>
        <w:adjustRightInd/>
        <w:spacing w:before="120" w:line="276" w:lineRule="auto"/>
        <w:contextualSpacing w:val="0"/>
        <w:textAlignment w:val="auto"/>
        <w:rPr>
          <w:rFonts w:ascii="Verdana" w:hAnsi="Verdana"/>
        </w:rPr>
      </w:pPr>
      <w:r w:rsidRPr="00E61E7B">
        <w:rPr>
          <w:rFonts w:ascii="Verdana" w:hAnsi="Verdana"/>
        </w:rPr>
        <w:t xml:space="preserve">Dodavatel tímto závazně prohlašuje, že je podle právních předpisů oprávněn poskytnout Objednateli Licenci v rozsahu a za podmínek stanovených v této Smlouvě, tedy zejména, že v souladu s Autorským zákonem a Občanským zákoníkem získal veškeré souhlasy k poskytnutí Licence v rozsahu a za podmínek dle této Smlouvy ani není na základě příslušných licenčních ujednání se svými poddodavateli nebo jinými osobami omezen v poskytnutí Licence v rozsahu a za podmínek sjednaných v této Smlouvě. Ukáže-li se prohlášení Dodavatele podle tohoto </w:t>
      </w:r>
      <w:r w:rsidRPr="00E61E7B">
        <w:rPr>
          <w:rFonts w:ascii="Verdana" w:hAnsi="Verdana"/>
          <w:b/>
        </w:rPr>
        <w:t>odstavce</w:t>
      </w:r>
      <w:r w:rsidRPr="00E61E7B">
        <w:rPr>
          <w:rFonts w:ascii="Verdana" w:hAnsi="Verdana"/>
        </w:rPr>
        <w:t xml:space="preserve"> </w:t>
      </w:r>
      <w:r w:rsidR="00617BC8">
        <w:rPr>
          <w:rFonts w:ascii="Verdana" w:hAnsi="Verdana"/>
          <w:b/>
        </w:rPr>
        <w:t>19</w:t>
      </w:r>
      <w:r w:rsidRPr="00E61E7B">
        <w:rPr>
          <w:rFonts w:ascii="Verdana" w:hAnsi="Verdana"/>
          <w:b/>
        </w:rPr>
        <w:t xml:space="preserve">.6 </w:t>
      </w:r>
      <w:r w:rsidRPr="00E61E7B">
        <w:rPr>
          <w:rFonts w:ascii="Verdana" w:hAnsi="Verdana"/>
        </w:rPr>
        <w:t>Smlouvy jako nepravdivé, zavazuje se Dodavatel zahájit bez zbytečného odkladu nezbytné právní kroky a postupy k tomu, aby Licence byla poskytnuta v rozsahu a za podmínek sjednaných Stranami v této Smlouvě.</w:t>
      </w:r>
    </w:p>
    <w:p w14:paraId="455BAF0E" w14:textId="23F2B226" w:rsidR="003E6287" w:rsidRDefault="003E6287" w:rsidP="002A2EA8">
      <w:pPr>
        <w:pStyle w:val="Nadpis1"/>
        <w:numPr>
          <w:ilvl w:val="0"/>
          <w:numId w:val="0"/>
        </w:numPr>
        <w:rPr>
          <w:lang w:eastAsia="cs-CZ"/>
        </w:rPr>
      </w:pPr>
      <w:r w:rsidRPr="00674454">
        <w:rPr>
          <w:u w:val="none"/>
          <w:lang w:eastAsia="cs-CZ"/>
        </w:rPr>
        <w:t>20</w:t>
      </w:r>
      <w:r w:rsidRPr="00461697">
        <w:rPr>
          <w:u w:val="none"/>
          <w:lang w:eastAsia="cs-CZ"/>
        </w:rPr>
        <w:t xml:space="preserve">.   </w:t>
      </w:r>
      <w:r w:rsidRPr="00461697">
        <w:rPr>
          <w:lang w:eastAsia="cs-CZ"/>
        </w:rPr>
        <w:t>Střet zájmů, povinnosti Poskytovatele v souvislosti s mezinárodními sankcemi</w:t>
      </w:r>
    </w:p>
    <w:p w14:paraId="69577B48" w14:textId="59994889" w:rsidR="003E6287" w:rsidRPr="0029677D" w:rsidRDefault="003E6287" w:rsidP="00461697">
      <w:pPr>
        <w:pStyle w:val="Nadpis2"/>
        <w:numPr>
          <w:ilvl w:val="1"/>
          <w:numId w:val="41"/>
        </w:numPr>
        <w:overflowPunct/>
        <w:autoSpaceDE/>
        <w:autoSpaceDN/>
        <w:adjustRightInd/>
        <w:spacing w:before="120" w:after="120" w:line="276" w:lineRule="auto"/>
        <w:ind w:left="578" w:hanging="578"/>
        <w:contextualSpacing w:val="0"/>
        <w:textAlignment w:val="auto"/>
      </w:pPr>
      <w:r w:rsidRPr="00461697">
        <w:rPr>
          <w:rFonts w:ascii="Verdana" w:hAnsi="Verdana"/>
        </w:rPr>
        <w:t>Poskytovatel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w:t>
      </w:r>
      <w:r w:rsidRPr="000E035B">
        <w:rPr>
          <w:b/>
          <w:bCs/>
        </w:rPr>
        <w:t>Zákon o střetu zájmů“</w:t>
      </w:r>
      <w:r w:rsidRPr="00F6609F">
        <w:rPr>
          <w:bCs/>
        </w:rPr>
        <w:t>)</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B30F07C" w14:textId="688090E0" w:rsidR="003E6287" w:rsidRPr="0029677D" w:rsidRDefault="003E6287" w:rsidP="00461697">
      <w:pPr>
        <w:pStyle w:val="Nadpis2"/>
        <w:numPr>
          <w:ilvl w:val="1"/>
          <w:numId w:val="41"/>
        </w:numPr>
        <w:overflowPunct/>
        <w:autoSpaceDE/>
        <w:autoSpaceDN/>
        <w:adjustRightInd/>
        <w:spacing w:before="120" w:after="120" w:line="276" w:lineRule="auto"/>
        <w:ind w:left="578" w:hanging="578"/>
        <w:contextualSpacing w:val="0"/>
        <w:textAlignment w:val="auto"/>
      </w:pPr>
      <w:r w:rsidRPr="00461697">
        <w:rPr>
          <w:rFonts w:ascii="Verdana" w:hAnsi="Verdana"/>
        </w:rPr>
        <w:t>Poskytovatel</w:t>
      </w:r>
      <w:r w:rsidRPr="0029677D">
        <w:t xml:space="preserve">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r w:rsidRPr="0029677D">
        <w:t>.</w:t>
      </w:r>
    </w:p>
    <w:p w14:paraId="169389CB" w14:textId="486AE3C1" w:rsidR="003E6287" w:rsidRPr="0029677D" w:rsidRDefault="003E6287" w:rsidP="00461697">
      <w:pPr>
        <w:pStyle w:val="Nadpis2"/>
        <w:numPr>
          <w:ilvl w:val="1"/>
          <w:numId w:val="41"/>
        </w:numPr>
        <w:overflowPunct/>
        <w:autoSpaceDE/>
        <w:autoSpaceDN/>
        <w:adjustRightInd/>
        <w:spacing w:before="120" w:after="120" w:line="276" w:lineRule="auto"/>
        <w:ind w:left="578" w:hanging="578"/>
        <w:contextualSpacing w:val="0"/>
        <w:textAlignment w:val="auto"/>
      </w:pPr>
      <w:r w:rsidRPr="0029677D">
        <w:t xml:space="preserve">Je-li </w:t>
      </w:r>
      <w:r w:rsidRPr="00461697">
        <w:rPr>
          <w:rFonts w:ascii="Verdana" w:hAnsi="Verdana"/>
        </w:rPr>
        <w:t>Poskytovatelem</w:t>
      </w:r>
      <w:r w:rsidRPr="0029677D">
        <w:t xml:space="preserve"> sdružení více osob, platí podmínky dle </w:t>
      </w:r>
      <w:r w:rsidR="006179CA" w:rsidRPr="00461697">
        <w:rPr>
          <w:b/>
          <w:bCs/>
        </w:rPr>
        <w:t xml:space="preserve">odst. </w:t>
      </w:r>
      <w:r w:rsidR="002A2EA8" w:rsidRPr="00461697">
        <w:rPr>
          <w:b/>
          <w:bCs/>
        </w:rPr>
        <w:t>20</w:t>
      </w:r>
      <w:r w:rsidRPr="00461697">
        <w:rPr>
          <w:b/>
          <w:bCs/>
        </w:rPr>
        <w:t>.1</w:t>
      </w:r>
      <w:r w:rsidRPr="0029677D">
        <w:t xml:space="preserve"> a </w:t>
      </w:r>
      <w:r w:rsidR="002A2EA8" w:rsidRPr="00461697">
        <w:rPr>
          <w:b/>
          <w:bCs/>
        </w:rPr>
        <w:t>20</w:t>
      </w:r>
      <w:r w:rsidRPr="00461697">
        <w:rPr>
          <w:b/>
          <w:bCs/>
        </w:rPr>
        <w:t>.2</w:t>
      </w:r>
      <w:r w:rsidRPr="0029677D">
        <w:t xml:space="preserve"> této Smlouvy také jednotlivě pro všechny osoby v rámci </w:t>
      </w:r>
      <w:r>
        <w:t>Poskytovatele</w:t>
      </w:r>
      <w:r w:rsidRPr="0029677D">
        <w:t xml:space="preserve"> sdružené, a to bez ohledu na právní formu tohoto sdružení.</w:t>
      </w:r>
    </w:p>
    <w:p w14:paraId="3CD0F654" w14:textId="47B02F51" w:rsidR="003E6287" w:rsidRPr="0029677D" w:rsidRDefault="003E6287" w:rsidP="00461697">
      <w:pPr>
        <w:pStyle w:val="Nadpis2"/>
        <w:numPr>
          <w:ilvl w:val="1"/>
          <w:numId w:val="41"/>
        </w:numPr>
        <w:overflowPunct/>
        <w:autoSpaceDE/>
        <w:autoSpaceDN/>
        <w:adjustRightInd/>
        <w:spacing w:before="120" w:after="120" w:line="276" w:lineRule="auto"/>
        <w:ind w:left="578" w:hanging="578"/>
        <w:contextualSpacing w:val="0"/>
        <w:textAlignment w:val="auto"/>
      </w:pPr>
      <w:r w:rsidRPr="0029677D">
        <w:t>Přestane-</w:t>
      </w:r>
      <w:r w:rsidRPr="00461697">
        <w:rPr>
          <w:rFonts w:ascii="Verdana" w:hAnsi="Verdana"/>
        </w:rPr>
        <w:t>li</w:t>
      </w:r>
      <w:r w:rsidRPr="0029677D">
        <w:t xml:space="preserve"> </w:t>
      </w:r>
      <w:r>
        <w:t>Poskytovatel</w:t>
      </w:r>
      <w:r w:rsidRPr="0029677D">
        <w:t xml:space="preserve"> nebo některý z jeho poddodavatelů nebo jiných osob, </w:t>
      </w:r>
      <w:proofErr w:type="gramStart"/>
      <w:r w:rsidRPr="0029677D">
        <w:t xml:space="preserve">jejichž </w:t>
      </w:r>
      <w:r w:rsidR="002A2EA8">
        <w:t xml:space="preserve"> </w:t>
      </w:r>
      <w:r w:rsidRPr="0029677D">
        <w:t>způsobilost</w:t>
      </w:r>
      <w:proofErr w:type="gramEnd"/>
      <w:r w:rsidRPr="0029677D">
        <w:t xml:space="preserve">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93FCF63" w14:textId="4D1405D9" w:rsidR="003E6287" w:rsidRPr="0029677D" w:rsidRDefault="003E6287" w:rsidP="00461697">
      <w:pPr>
        <w:pStyle w:val="Nadpis2"/>
        <w:numPr>
          <w:ilvl w:val="1"/>
          <w:numId w:val="41"/>
        </w:numPr>
        <w:overflowPunct/>
        <w:autoSpaceDE/>
        <w:autoSpaceDN/>
        <w:adjustRightInd/>
        <w:spacing w:before="120" w:after="120" w:line="276" w:lineRule="auto"/>
        <w:ind w:left="578" w:hanging="578"/>
        <w:contextualSpacing w:val="0"/>
        <w:textAlignment w:val="auto"/>
      </w:pPr>
      <w:r>
        <w:t>Poskytovatel</w:t>
      </w:r>
      <w:r w:rsidRPr="0029677D">
        <w:t xml:space="preserve"> </w:t>
      </w:r>
      <w:r w:rsidRPr="00461697">
        <w:rPr>
          <w:rFonts w:ascii="Verdana" w:hAnsi="Verdana"/>
        </w:rPr>
        <w:t>se</w:t>
      </w:r>
      <w:r w:rsidRPr="0029677D">
        <w:t xml:space="preserv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F4C1415" w14:textId="1431445B" w:rsidR="003E6287" w:rsidRPr="0029677D" w:rsidRDefault="003E6287" w:rsidP="00461697">
      <w:pPr>
        <w:pStyle w:val="Nadpis2"/>
        <w:numPr>
          <w:ilvl w:val="1"/>
          <w:numId w:val="41"/>
        </w:numPr>
        <w:overflowPunct/>
        <w:autoSpaceDE/>
        <w:autoSpaceDN/>
        <w:adjustRightInd/>
        <w:spacing w:before="120" w:after="120" w:line="276" w:lineRule="auto"/>
        <w:ind w:left="578" w:hanging="578"/>
        <w:contextualSpacing w:val="0"/>
        <w:textAlignment w:val="auto"/>
      </w:pPr>
      <w:r w:rsidRPr="00461697">
        <w:rPr>
          <w:rFonts w:ascii="Verdana" w:hAnsi="Verdana"/>
        </w:rPr>
        <w:t>Poskytovatel</w:t>
      </w:r>
      <w:r w:rsidRPr="0029677D">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732C6A9E" w14:textId="77929FF6" w:rsidR="003E6287" w:rsidRPr="00D24660" w:rsidRDefault="003E6287" w:rsidP="00461697">
      <w:pPr>
        <w:pStyle w:val="Nadpis2"/>
        <w:numPr>
          <w:ilvl w:val="1"/>
          <w:numId w:val="41"/>
        </w:numPr>
        <w:overflowPunct/>
        <w:autoSpaceDE/>
        <w:autoSpaceDN/>
        <w:adjustRightInd/>
        <w:spacing w:before="120" w:line="276" w:lineRule="auto"/>
        <w:contextualSpacing w:val="0"/>
        <w:textAlignment w:val="auto"/>
      </w:pPr>
      <w:proofErr w:type="gramStart"/>
      <w:r w:rsidRPr="0029677D">
        <w:t>Ukáží</w:t>
      </w:r>
      <w:proofErr w:type="gramEnd"/>
      <w:r w:rsidRPr="0029677D">
        <w:t xml:space="preserve">-li </w:t>
      </w:r>
      <w:r w:rsidRPr="00461697">
        <w:rPr>
          <w:rFonts w:ascii="Verdana" w:hAnsi="Verdana"/>
        </w:rPr>
        <w:t>se</w:t>
      </w:r>
      <w:r w:rsidRPr="0029677D">
        <w:t xml:space="preserve"> prohlášení </w:t>
      </w:r>
      <w:r>
        <w:t>Poskytovatele</w:t>
      </w:r>
      <w:r w:rsidRPr="0029677D">
        <w:t xml:space="preserve"> dle </w:t>
      </w:r>
      <w:r w:rsidR="006179CA" w:rsidRPr="00461697">
        <w:rPr>
          <w:b/>
          <w:bCs/>
        </w:rPr>
        <w:t xml:space="preserve">odst. </w:t>
      </w:r>
      <w:r w:rsidR="002A2EA8" w:rsidRPr="00461697">
        <w:rPr>
          <w:b/>
          <w:bCs/>
        </w:rPr>
        <w:t>20</w:t>
      </w:r>
      <w:r w:rsidRPr="00461697">
        <w:rPr>
          <w:b/>
          <w:bCs/>
        </w:rPr>
        <w:t>.1</w:t>
      </w:r>
      <w:r w:rsidRPr="0029677D">
        <w:t xml:space="preserve"> a </w:t>
      </w:r>
      <w:r w:rsidR="002A2EA8" w:rsidRPr="00461697">
        <w:rPr>
          <w:b/>
          <w:bCs/>
        </w:rPr>
        <w:t>20</w:t>
      </w:r>
      <w:r w:rsidRPr="00461697">
        <w:rPr>
          <w:b/>
          <w:bCs/>
        </w:rPr>
        <w:t>.2</w:t>
      </w:r>
      <w:r w:rsidRPr="0029677D">
        <w:t xml:space="preserve"> této Smlouvy jako nepravdivá nebo poruší-li </w:t>
      </w:r>
      <w:r>
        <w:t>Poskytovatel</w:t>
      </w:r>
      <w:r w:rsidRPr="0029677D">
        <w:t xml:space="preserve"> svou oznamovací povinnost dle </w:t>
      </w:r>
      <w:r w:rsidRPr="00461697">
        <w:rPr>
          <w:b/>
          <w:bCs/>
        </w:rPr>
        <w:t>odst</w:t>
      </w:r>
      <w:r w:rsidR="006179CA" w:rsidRPr="00461697">
        <w:rPr>
          <w:b/>
          <w:bCs/>
        </w:rPr>
        <w:t>.</w:t>
      </w:r>
      <w:r w:rsidRPr="0029677D">
        <w:t xml:space="preserve"> </w:t>
      </w:r>
      <w:r w:rsidRPr="00461697">
        <w:rPr>
          <w:b/>
          <w:bCs/>
        </w:rPr>
        <w:t>11.4</w:t>
      </w:r>
      <w:r w:rsidRPr="0029677D">
        <w:t xml:space="preserve"> nebo povinnosti dle </w:t>
      </w:r>
      <w:r w:rsidR="006179CA" w:rsidRPr="00461697">
        <w:rPr>
          <w:b/>
          <w:bCs/>
        </w:rPr>
        <w:t xml:space="preserve">odst. </w:t>
      </w:r>
      <w:r w:rsidR="002A2EA8" w:rsidRPr="00461697">
        <w:rPr>
          <w:b/>
          <w:bCs/>
        </w:rPr>
        <w:t>20</w:t>
      </w:r>
      <w:r w:rsidRPr="00461697">
        <w:rPr>
          <w:b/>
          <w:bCs/>
        </w:rPr>
        <w:t>.5</w:t>
      </w:r>
      <w:r w:rsidRPr="0029677D">
        <w:t xml:space="preserve"> nebo </w:t>
      </w:r>
      <w:r w:rsidR="006179CA" w:rsidRPr="00461697">
        <w:rPr>
          <w:b/>
          <w:bCs/>
        </w:rPr>
        <w:t xml:space="preserve">odst. </w:t>
      </w:r>
      <w:r w:rsidR="002A2EA8" w:rsidRPr="00461697">
        <w:rPr>
          <w:b/>
          <w:bCs/>
        </w:rPr>
        <w:t>20</w:t>
      </w:r>
      <w:r w:rsidRPr="00461697">
        <w:rPr>
          <w:b/>
          <w:bCs/>
        </w:rPr>
        <w:t>.6</w:t>
      </w:r>
      <w:r w:rsidRPr="0029677D">
        <w:t xml:space="preserve"> této Smlouvy, je Objednatel oprávněn odstoupit od této Smlouvy. </w:t>
      </w:r>
      <w:r>
        <w:t>Poskytovatel</w:t>
      </w:r>
      <w:r w:rsidRPr="0029677D">
        <w:t xml:space="preserve"> je dále povinen zaplatit za každé jednotlivé porušení povinností dle předchozí věty smluvní pokutu ve výši </w:t>
      </w:r>
      <w:r w:rsidRPr="00611DEA">
        <w:t>5</w:t>
      </w:r>
      <w:r w:rsidRPr="0029677D">
        <w:t xml:space="preserve"> % procent z Ceny</w:t>
      </w:r>
      <w:r>
        <w:t xml:space="preserve"> služeb bez DPH</w:t>
      </w:r>
      <w:r w:rsidRPr="0029677D">
        <w:t xml:space="preserve"> sjednané dle této Smlouvy. Ustanovení § 2004 odst. 2 </w:t>
      </w:r>
      <w:r>
        <w:t>o</w:t>
      </w:r>
      <w:r w:rsidRPr="0029677D">
        <w:t xml:space="preserve">bčanského zákoníku a § 2050 </w:t>
      </w:r>
      <w:r>
        <w:t>o</w:t>
      </w:r>
      <w:r w:rsidRPr="0029677D">
        <w:t>bčanského zákoníku se nepoužijí</w:t>
      </w:r>
      <w:r>
        <w:t>.</w:t>
      </w:r>
    </w:p>
    <w:p w14:paraId="2C0FC976" w14:textId="77777777" w:rsidR="00EC244A" w:rsidRPr="00E61E7B" w:rsidRDefault="00EC244A" w:rsidP="002A2EA8">
      <w:pPr>
        <w:pStyle w:val="Nadpis1"/>
        <w:keepNext/>
        <w:numPr>
          <w:ilvl w:val="0"/>
          <w:numId w:val="39"/>
        </w:numPr>
        <w:suppressAutoHyphens w:val="0"/>
        <w:spacing w:before="240" w:after="0" w:line="276" w:lineRule="auto"/>
        <w:rPr>
          <w:rFonts w:ascii="Verdana" w:hAnsi="Verdana"/>
        </w:rPr>
      </w:pPr>
      <w:r w:rsidRPr="00E61E7B">
        <w:rPr>
          <w:rFonts w:ascii="Verdana" w:hAnsi="Verdana"/>
        </w:rPr>
        <w:t>Závěrečná ustanovení</w:t>
      </w:r>
    </w:p>
    <w:p w14:paraId="74B075A7" w14:textId="77777777" w:rsidR="00EC244A" w:rsidRPr="00E61E7B" w:rsidRDefault="00EC244A" w:rsidP="002A2EA8">
      <w:pPr>
        <w:pStyle w:val="Nadpis2"/>
        <w:numPr>
          <w:ilvl w:val="1"/>
          <w:numId w:val="39"/>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Práva a povinnosti Stran touto Smlouvou výslovně neupravená, se řídí zejména příslušnými ustanoveními občanského zákoníku. Strany si výslovně sjednávají, že ustanovení § 1764 druhá věta, § 1765 a § 1766 Občanského zákoníku se na vztah založený touto Smlouvou nepoužijí.</w:t>
      </w:r>
    </w:p>
    <w:p w14:paraId="309E73F1" w14:textId="77777777" w:rsidR="00EC244A" w:rsidRPr="00E61E7B" w:rsidRDefault="00EC244A" w:rsidP="002A2EA8">
      <w:pPr>
        <w:pStyle w:val="Nadpis2"/>
        <w:numPr>
          <w:ilvl w:val="1"/>
          <w:numId w:val="39"/>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Strany se dohodly, že případná neplatnost, neúčinnost nebo nevymahatelnost některého z ustanovení této Smlouvy nezpůsobuje neplatnost, neúčinnost nebo nevymahatelnost celé Smlouvy. Strany se zavazují nahradit ustanovení dle předchozí věty bez zbytečného odkladu novými ustanoveními, která budou platná, účinná a/nebo vymahatelná a budou sledovat účel nahrazovaného ustanovení.</w:t>
      </w:r>
    </w:p>
    <w:p w14:paraId="49D2AA29" w14:textId="77777777" w:rsidR="00EC244A" w:rsidRPr="00E61E7B" w:rsidRDefault="00EC244A" w:rsidP="002A2EA8">
      <w:pPr>
        <w:pStyle w:val="Nadpis2"/>
        <w:numPr>
          <w:ilvl w:val="1"/>
          <w:numId w:val="39"/>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Smlouvu lze upravovat, doplňovat nebo měnit pouze písemnými dodatky.</w:t>
      </w:r>
    </w:p>
    <w:p w14:paraId="1F364BB3" w14:textId="3C9BD4BB" w:rsidR="002102C1" w:rsidRPr="002B1A38" w:rsidRDefault="002102C1" w:rsidP="002A2EA8">
      <w:pPr>
        <w:pStyle w:val="Nadpis2"/>
        <w:numPr>
          <w:ilvl w:val="1"/>
          <w:numId w:val="39"/>
        </w:numPr>
        <w:overflowPunct/>
        <w:autoSpaceDE/>
        <w:autoSpaceDN/>
        <w:adjustRightInd/>
        <w:spacing w:before="120" w:line="276" w:lineRule="auto"/>
        <w:ind w:left="578" w:hanging="578"/>
        <w:contextualSpacing w:val="0"/>
        <w:textAlignment w:val="auto"/>
        <w:rPr>
          <w:highlight w:val="yellow"/>
        </w:rPr>
      </w:pPr>
      <w:r w:rsidRPr="002B1A38">
        <w:rPr>
          <w:highlight w:val="yellow"/>
        </w:rPr>
        <w:t>Smlouva je vyhotovena elektronicky a podepsána zaručeným elektronickým podpisem založeným na kvalifikovaném certifikátu pro elektronický podpis nebo kvalifikovaným elektronickým podpisem.</w:t>
      </w:r>
    </w:p>
    <w:p w14:paraId="0102D132" w14:textId="77777777" w:rsidR="002102C1" w:rsidRPr="002B1A38" w:rsidRDefault="002102C1" w:rsidP="002102C1">
      <w:pPr>
        <w:pStyle w:val="Nadpis2"/>
        <w:numPr>
          <w:ilvl w:val="0"/>
          <w:numId w:val="0"/>
        </w:numPr>
        <w:spacing w:line="264" w:lineRule="auto"/>
        <w:ind w:left="576"/>
        <w:rPr>
          <w:highlight w:val="yellow"/>
        </w:rPr>
      </w:pPr>
    </w:p>
    <w:p w14:paraId="6420235C" w14:textId="66E246D5" w:rsidR="002102C1" w:rsidRPr="002B1A38" w:rsidRDefault="002102C1" w:rsidP="002102C1">
      <w:pPr>
        <w:pStyle w:val="Nadpis2"/>
        <w:numPr>
          <w:ilvl w:val="0"/>
          <w:numId w:val="0"/>
        </w:numPr>
        <w:spacing w:line="264" w:lineRule="auto"/>
        <w:ind w:left="576"/>
      </w:pPr>
      <w:r w:rsidRPr="002B1A38">
        <w:rPr>
          <w:highlight w:val="yellow"/>
        </w:rPr>
        <w:t xml:space="preserve">Smlouva je sepsána ve třech vyhotoveních, přičemž jedno vyhotovení </w:t>
      </w:r>
      <w:proofErr w:type="gramStart"/>
      <w:r w:rsidRPr="002B1A38">
        <w:rPr>
          <w:highlight w:val="yellow"/>
        </w:rPr>
        <w:t>obdrží</w:t>
      </w:r>
      <w:proofErr w:type="gramEnd"/>
      <w:r w:rsidRPr="002B1A38">
        <w:rPr>
          <w:highlight w:val="yellow"/>
        </w:rPr>
        <w:t xml:space="preserve"> </w:t>
      </w:r>
      <w:r>
        <w:rPr>
          <w:highlight w:val="yellow"/>
        </w:rPr>
        <w:t>Poskytovatel</w:t>
      </w:r>
      <w:r w:rsidRPr="002B1A38">
        <w:rPr>
          <w:highlight w:val="yellow"/>
        </w:rPr>
        <w:t xml:space="preserve"> a dvě vyhotovení Objednatel.</w:t>
      </w:r>
    </w:p>
    <w:p w14:paraId="31D6B6EB" w14:textId="3FF9631B" w:rsidR="00EC244A" w:rsidRPr="00E61E7B" w:rsidRDefault="002102C1" w:rsidP="002D364B">
      <w:pPr>
        <w:pStyle w:val="Nadpis2"/>
        <w:numPr>
          <w:ilvl w:val="0"/>
          <w:numId w:val="0"/>
        </w:numPr>
        <w:overflowPunct/>
        <w:autoSpaceDE/>
        <w:autoSpaceDN/>
        <w:adjustRightInd/>
        <w:spacing w:before="120" w:line="276" w:lineRule="auto"/>
        <w:ind w:left="578"/>
        <w:contextualSpacing w:val="0"/>
        <w:textAlignment w:val="auto"/>
        <w:rPr>
          <w:rFonts w:ascii="Verdana" w:hAnsi="Verdana"/>
        </w:rPr>
      </w:pPr>
      <w:r>
        <w:rPr>
          <w:color w:val="FF0000"/>
        </w:rPr>
        <w:t>[</w:t>
      </w:r>
      <w:r>
        <w:rPr>
          <w:i/>
          <w:color w:val="FF0000"/>
        </w:rPr>
        <w:t>Dodavatel vybere jednu z výše uvedených variant odpovídající současně údaji, který vyplnil v příloze č. 2 výzvy k podání nabídky.</w:t>
      </w:r>
      <w:r>
        <w:rPr>
          <w:color w:val="FF0000"/>
        </w:rPr>
        <w:t>]</w:t>
      </w:r>
      <w:r w:rsidR="00EC244A" w:rsidRPr="00E61E7B">
        <w:rPr>
          <w:rFonts w:ascii="Verdana" w:hAnsi="Verdana"/>
        </w:rPr>
        <w:t>.</w:t>
      </w:r>
    </w:p>
    <w:p w14:paraId="15342EEA" w14:textId="77777777" w:rsidR="00EC244A" w:rsidRPr="00E61E7B" w:rsidRDefault="00EC244A" w:rsidP="002A2EA8">
      <w:pPr>
        <w:pStyle w:val="Nadpis2"/>
        <w:numPr>
          <w:ilvl w:val="1"/>
          <w:numId w:val="39"/>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Strany berou na vědomí, že tato Smlouva podléhá uveřejnění v registru smluv podle ZRS, a současně souhlasí se zveřejněním údajů o identifikaci Stran, předmětu Smlouvy, jeho ceně a datu uzavření této Smlouvy. Zaslání Smlouvy správci registru smluv k uveřejnění v registru smluv zajišťuje Objednatel. Nebude-li tato Smlouva zaslána k uveřejnění a/nebo uveřejněna prostřednictvím registru smluv, není žádná ze Stran oprávněna požadovat po druhé Straně náhradu škody ani jiné újmy, která by jí v této souvislosti vznikla nebo vzniknout mohla.</w:t>
      </w:r>
    </w:p>
    <w:p w14:paraId="0DF87CCF" w14:textId="2CE9D665" w:rsidR="00EC244A" w:rsidRPr="00E61E7B" w:rsidRDefault="002102C1" w:rsidP="002A2EA8">
      <w:pPr>
        <w:pStyle w:val="Nadpis2"/>
        <w:numPr>
          <w:ilvl w:val="1"/>
          <w:numId w:val="39"/>
        </w:numPr>
        <w:overflowPunct/>
        <w:autoSpaceDE/>
        <w:autoSpaceDN/>
        <w:adjustRightInd/>
        <w:spacing w:before="120" w:line="276" w:lineRule="auto"/>
        <w:ind w:left="578" w:hanging="578"/>
        <w:contextualSpacing w:val="0"/>
        <w:textAlignment w:val="auto"/>
        <w:rPr>
          <w:rFonts w:ascii="Verdana" w:hAnsi="Verdana"/>
        </w:rPr>
      </w:pPr>
      <w:r w:rsidRPr="00A936D1">
        <w:rPr>
          <w:rFonts w:eastAsia="Calibri"/>
        </w:rPr>
        <w:t xml:space="preserve">Tato Smlouva nabývá platnosti okamžikem podpisu poslední ze Smluvních stran. Je-li Smlouva uveřejňována v registru smluv, nabývá účinnosti dnem uveřejnění v registru smluv, pokud není v této Smlouvě uveden termín pozdější (viz </w:t>
      </w:r>
      <w:r w:rsidRPr="002102C1">
        <w:rPr>
          <w:rFonts w:eastAsia="Calibri"/>
          <w:b/>
          <w:bCs/>
        </w:rPr>
        <w:t>odst. 10.1</w:t>
      </w:r>
      <w:r>
        <w:rPr>
          <w:rFonts w:eastAsia="Calibri"/>
        </w:rPr>
        <w:t xml:space="preserve"> Smlouvy</w:t>
      </w:r>
      <w:r w:rsidRPr="00A936D1">
        <w:rPr>
          <w:rFonts w:eastAsia="Calibri"/>
        </w:rPr>
        <w:t>)</w:t>
      </w:r>
      <w:r w:rsidR="00EC244A" w:rsidRPr="00E61E7B">
        <w:rPr>
          <w:rFonts w:ascii="Verdana" w:hAnsi="Verdana"/>
        </w:rPr>
        <w:t xml:space="preserve">.  </w:t>
      </w:r>
    </w:p>
    <w:p w14:paraId="10D8D4B6" w14:textId="77777777" w:rsidR="00EC244A" w:rsidRPr="00E61E7B" w:rsidRDefault="00EC244A" w:rsidP="002A2EA8">
      <w:pPr>
        <w:pStyle w:val="Nadpis2"/>
        <w:numPr>
          <w:ilvl w:val="1"/>
          <w:numId w:val="39"/>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Strany výslovně prohlašují, že údaje a další skutečnosti uvedené v této Smlouvě, vyjma částí označených ve smyslu následujícího odstavce této Smlouvy, nepovažují za obchodní tajemství ve smyslu ustanovení § 504 Občanského zákoníku, a že se nejedná ani o informace, které nemohou být v registru smluv uveřejněny na základě ustanovení § 3 odst. 1 ZRS.</w:t>
      </w:r>
    </w:p>
    <w:p w14:paraId="696516D7" w14:textId="77777777" w:rsidR="00EC244A" w:rsidRPr="00E61E7B" w:rsidRDefault="00EC244A" w:rsidP="002A2EA8">
      <w:pPr>
        <w:pStyle w:val="Nadpis2"/>
        <w:numPr>
          <w:ilvl w:val="1"/>
          <w:numId w:val="39"/>
        </w:numPr>
        <w:overflowPunct/>
        <w:autoSpaceDE/>
        <w:autoSpaceDN/>
        <w:adjustRightInd/>
        <w:spacing w:before="120" w:line="276" w:lineRule="auto"/>
        <w:ind w:left="578" w:hanging="578"/>
        <w:contextualSpacing w:val="0"/>
        <w:textAlignment w:val="auto"/>
        <w:rPr>
          <w:rFonts w:ascii="Verdana" w:hAnsi="Verdana"/>
        </w:rPr>
      </w:pPr>
      <w:r w:rsidRPr="00E61E7B">
        <w:rPr>
          <w:rFonts w:ascii="Verdana" w:hAnsi="Verdana"/>
        </w:rPr>
        <w:t xml:space="preserve">Jestliže Strana </w:t>
      </w:r>
      <w:proofErr w:type="gramStart"/>
      <w:r w:rsidRPr="00E61E7B">
        <w:rPr>
          <w:rFonts w:ascii="Verdana" w:hAnsi="Verdana"/>
        </w:rPr>
        <w:t>označí</w:t>
      </w:r>
      <w:proofErr w:type="gramEnd"/>
      <w:r w:rsidRPr="00E61E7B">
        <w:rPr>
          <w:rFonts w:ascii="Verdana" w:hAnsi="Verdana"/>
        </w:rPr>
        <w:t xml:space="preserve"> za své obchodní tajemství část obsahu této Smlouvy, která v důsledku toho bude pro účely uveřejnění Smlouvy v registru smluv znečitelněna, nese tato Strana odpovědnost, pokud by Smlouva v důsledku takového označení byla uveřejněna způsobem odporujícím ZRS, a to bez ohledu na to, která ze Stran Smlouvu v registru smluv uveřejnila. S částmi Smlouvy, které druhá Strana </w:t>
      </w:r>
      <w:proofErr w:type="gramStart"/>
      <w:r w:rsidRPr="00E61E7B">
        <w:rPr>
          <w:rFonts w:ascii="Verdana" w:hAnsi="Verdana"/>
        </w:rPr>
        <w:t>neoznačí</w:t>
      </w:r>
      <w:proofErr w:type="gramEnd"/>
      <w:r w:rsidRPr="00E61E7B">
        <w:rPr>
          <w:rFonts w:ascii="Verdana" w:hAnsi="Verdana"/>
        </w:rP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oznámení Dodavatele Objednateli obsahujícího přesnou identifikaci dotčených částí Smlouvy včetně odůvodnění, proč jsou za obchodní tajemství považovány.</w:t>
      </w:r>
      <w:r w:rsidRPr="00E61E7B">
        <w:rPr>
          <w:rFonts w:ascii="Verdana" w:eastAsia="Calibri" w:hAnsi="Verdana"/>
          <w:lang w:eastAsia="en-US"/>
        </w:rPr>
        <w:t xml:space="preserve">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druhé Smluvní straně skutečnost, že takto označené informace přestaly naplňovat znaky obchodního tajemství.</w:t>
      </w:r>
    </w:p>
    <w:p w14:paraId="662A364E" w14:textId="77777777" w:rsidR="00EC244A" w:rsidRPr="00E61E7B" w:rsidRDefault="00EC244A" w:rsidP="002A2EA8">
      <w:pPr>
        <w:pStyle w:val="Nadpis2"/>
        <w:numPr>
          <w:ilvl w:val="1"/>
          <w:numId w:val="39"/>
        </w:numPr>
        <w:overflowPunct/>
        <w:autoSpaceDE/>
        <w:autoSpaceDN/>
        <w:adjustRightInd/>
        <w:spacing w:before="120" w:line="276" w:lineRule="auto"/>
        <w:ind w:left="578" w:hanging="578"/>
        <w:contextualSpacing w:val="0"/>
        <w:jc w:val="left"/>
        <w:textAlignment w:val="auto"/>
        <w:rPr>
          <w:rFonts w:ascii="Verdana" w:hAnsi="Verdana"/>
        </w:rPr>
      </w:pPr>
      <w:r w:rsidRPr="00E61E7B">
        <w:rPr>
          <w:rFonts w:ascii="Verdana" w:hAnsi="Verdana"/>
        </w:rPr>
        <w:t>Nedílnou součástí Smlouvy jsou její následující přílohy:</w:t>
      </w:r>
    </w:p>
    <w:p w14:paraId="7C72465E" w14:textId="4663CE7E" w:rsidR="00EC244A" w:rsidRPr="00BE3D33" w:rsidRDefault="00EC244A" w:rsidP="002B24CC">
      <w:pPr>
        <w:spacing w:before="120" w:after="0" w:line="276" w:lineRule="auto"/>
        <w:ind w:left="567"/>
        <w:jc w:val="both"/>
        <w:rPr>
          <w:rFonts w:ascii="Verdana" w:hAnsi="Verdana" w:cs="Times New Roman"/>
          <w:highlight w:val="green"/>
        </w:rPr>
      </w:pPr>
      <w:bookmarkStart w:id="75" w:name="_Hlk503800408"/>
      <w:r w:rsidRPr="00244A85">
        <w:rPr>
          <w:rFonts w:ascii="Verdana" w:hAnsi="Verdana"/>
          <w:b/>
          <w:highlight w:val="lightGray"/>
        </w:rPr>
        <w:t xml:space="preserve">Příloha </w:t>
      </w:r>
      <w:r w:rsidRPr="00244A85">
        <w:rPr>
          <w:rFonts w:ascii="Verdana" w:hAnsi="Verdana" w:cs="Times New Roman"/>
          <w:b/>
          <w:highlight w:val="lightGray"/>
        </w:rPr>
        <w:t xml:space="preserve">č. </w:t>
      </w:r>
      <w:r w:rsidRPr="00244A85">
        <w:rPr>
          <w:rFonts w:ascii="Verdana" w:hAnsi="Verdana"/>
          <w:b/>
          <w:highlight w:val="lightGray"/>
        </w:rPr>
        <w:t>1</w:t>
      </w:r>
      <w:r w:rsidRPr="00244A85">
        <w:rPr>
          <w:rFonts w:ascii="Verdana" w:hAnsi="Verdana" w:cs="Times New Roman"/>
          <w:highlight w:val="lightGray"/>
        </w:rPr>
        <w:t xml:space="preserve"> – Bližší specifikace</w:t>
      </w:r>
      <w:r w:rsidR="00BF3920" w:rsidRPr="00244A85">
        <w:rPr>
          <w:rFonts w:ascii="Verdana" w:hAnsi="Verdana" w:cs="Times New Roman"/>
          <w:highlight w:val="lightGray"/>
        </w:rPr>
        <w:t xml:space="preserve"> </w:t>
      </w:r>
      <w:r w:rsidR="002A2EA8" w:rsidRPr="00244A85">
        <w:rPr>
          <w:rFonts w:ascii="Verdana" w:hAnsi="Verdana" w:cs="Times New Roman"/>
          <w:highlight w:val="lightGray"/>
        </w:rPr>
        <w:t>Smlouvy – doplní</w:t>
      </w:r>
      <w:r w:rsidR="002B24CC" w:rsidRPr="002B24CC">
        <w:rPr>
          <w:rFonts w:ascii="Verdana" w:hAnsi="Verdana" w:cs="Times New Roman"/>
          <w:i/>
          <w:highlight w:val="lightGray"/>
        </w:rPr>
        <w:t xml:space="preserve"> Objednatel</w:t>
      </w:r>
      <w:r w:rsidR="002B24CC" w:rsidRPr="002B24CC">
        <w:rPr>
          <w:rFonts w:ascii="Verdana" w:hAnsi="Verdana" w:cs="Times New Roman"/>
          <w:i/>
        </w:rPr>
        <w:t xml:space="preserve"> </w:t>
      </w:r>
      <w:r w:rsidR="002B24CC" w:rsidRPr="002B24CC">
        <w:rPr>
          <w:rFonts w:ascii="Verdana" w:hAnsi="Verdana" w:cs="Times New Roman"/>
          <w:i/>
          <w:highlight w:val="lightGray"/>
        </w:rPr>
        <w:t>(</w:t>
      </w:r>
      <w:r w:rsidR="002B24CC" w:rsidRPr="002B24CC">
        <w:rPr>
          <w:rFonts w:ascii="Verdana" w:hAnsi="Verdana"/>
          <w:highlight w:val="lightGray"/>
        </w:rPr>
        <w:t>bude vložen</w:t>
      </w:r>
      <w:r w:rsidR="002B24CC">
        <w:rPr>
          <w:rFonts w:ascii="Verdana" w:hAnsi="Verdana"/>
          <w:highlight w:val="lightGray"/>
        </w:rPr>
        <w:t xml:space="preserve">a Technická zpráva bez příloh, která byla součástí zadávací dokumentace </w:t>
      </w:r>
      <w:r w:rsidR="002B24CC" w:rsidRPr="002B24CC">
        <w:rPr>
          <w:rFonts w:ascii="Verdana" w:hAnsi="Verdana"/>
          <w:highlight w:val="lightGray"/>
        </w:rPr>
        <w:t xml:space="preserve">– Příloha č. </w:t>
      </w:r>
      <w:r w:rsidR="002B24CC">
        <w:rPr>
          <w:rFonts w:ascii="Verdana" w:hAnsi="Verdana"/>
          <w:highlight w:val="lightGray"/>
        </w:rPr>
        <w:t>1</w:t>
      </w:r>
      <w:r w:rsidR="002B24CC" w:rsidRPr="002B24CC">
        <w:rPr>
          <w:rFonts w:ascii="Verdana" w:hAnsi="Verdana"/>
          <w:highlight w:val="lightGray"/>
        </w:rPr>
        <w:t xml:space="preserve"> Výzvy k podání nabídky)</w:t>
      </w:r>
      <w:r w:rsidR="00E130E7">
        <w:rPr>
          <w:rFonts w:ascii="Verdana" w:hAnsi="Verdana" w:cs="Times New Roman"/>
          <w:highlight w:val="green"/>
        </w:rPr>
        <w:t xml:space="preserve"> </w:t>
      </w:r>
    </w:p>
    <w:p w14:paraId="470283E7" w14:textId="3537E480" w:rsidR="00EC244A" w:rsidRPr="002B24CC" w:rsidRDefault="00EC244A" w:rsidP="002B24CC">
      <w:pPr>
        <w:spacing w:before="120" w:after="0" w:line="276" w:lineRule="auto"/>
        <w:ind w:left="567"/>
        <w:jc w:val="both"/>
        <w:rPr>
          <w:rFonts w:ascii="Verdana" w:hAnsi="Verdana" w:cs="Times New Roman"/>
        </w:rPr>
      </w:pPr>
      <w:r w:rsidRPr="002B24CC">
        <w:rPr>
          <w:rFonts w:ascii="Verdana" w:hAnsi="Verdana"/>
          <w:b/>
          <w:highlight w:val="lightGray"/>
        </w:rPr>
        <w:t xml:space="preserve">Příloha </w:t>
      </w:r>
      <w:r w:rsidRPr="002B24CC">
        <w:rPr>
          <w:rFonts w:ascii="Verdana" w:hAnsi="Verdana" w:cs="Times New Roman"/>
          <w:b/>
          <w:highlight w:val="lightGray"/>
        </w:rPr>
        <w:t>č. 2</w:t>
      </w:r>
      <w:r w:rsidRPr="002B24CC">
        <w:rPr>
          <w:rFonts w:ascii="Verdana" w:hAnsi="Verdana" w:cs="Times New Roman"/>
          <w:highlight w:val="lightGray"/>
        </w:rPr>
        <w:t xml:space="preserve"> – Kopie pojistné smlouvy o sjednání pojištění Dodavatelem podle </w:t>
      </w:r>
      <w:r w:rsidR="00D87521" w:rsidRPr="002B24CC">
        <w:rPr>
          <w:rFonts w:ascii="Verdana" w:hAnsi="Verdana" w:cs="Times New Roman"/>
          <w:b/>
          <w:highlight w:val="lightGray"/>
        </w:rPr>
        <w:t>odstavce 8.6</w:t>
      </w:r>
      <w:r w:rsidRPr="002B24CC">
        <w:rPr>
          <w:rFonts w:ascii="Verdana" w:hAnsi="Verdana" w:cs="Times New Roman"/>
          <w:highlight w:val="lightGray"/>
        </w:rPr>
        <w:t xml:space="preserve"> této Smlouvy</w:t>
      </w:r>
      <w:r w:rsidR="000358A0" w:rsidRPr="002B24CC">
        <w:rPr>
          <w:rFonts w:ascii="Verdana" w:hAnsi="Verdana" w:cs="Times New Roman"/>
          <w:highlight w:val="lightGray"/>
        </w:rPr>
        <w:t xml:space="preserve"> – </w:t>
      </w:r>
      <w:r w:rsidR="002B24CC" w:rsidRPr="002B24CC">
        <w:rPr>
          <w:rFonts w:ascii="Verdana" w:hAnsi="Verdana" w:cs="Times New Roman"/>
          <w:i/>
          <w:highlight w:val="lightGray"/>
        </w:rPr>
        <w:t xml:space="preserve">doplní Objednatel dle </w:t>
      </w:r>
      <w:r w:rsidR="000358A0" w:rsidRPr="002B24CC">
        <w:rPr>
          <w:rFonts w:ascii="Verdana" w:hAnsi="Verdana" w:cs="Times New Roman"/>
          <w:i/>
          <w:highlight w:val="lightGray"/>
        </w:rPr>
        <w:t>předlož</w:t>
      </w:r>
      <w:r w:rsidR="002B24CC" w:rsidRPr="002B24CC">
        <w:rPr>
          <w:rFonts w:ascii="Verdana" w:hAnsi="Verdana" w:cs="Times New Roman"/>
          <w:i/>
          <w:highlight w:val="lightGray"/>
        </w:rPr>
        <w:t xml:space="preserve">ení </w:t>
      </w:r>
      <w:r w:rsidR="000358A0" w:rsidRPr="002B24CC">
        <w:rPr>
          <w:rFonts w:ascii="Verdana" w:hAnsi="Verdana" w:cs="Times New Roman"/>
          <w:i/>
          <w:highlight w:val="lightGray"/>
        </w:rPr>
        <w:t>vybraný</w:t>
      </w:r>
      <w:r w:rsidR="002B24CC" w:rsidRPr="002B24CC">
        <w:rPr>
          <w:rFonts w:ascii="Verdana" w:hAnsi="Verdana" w:cs="Times New Roman"/>
          <w:i/>
          <w:highlight w:val="lightGray"/>
        </w:rPr>
        <w:t>m</w:t>
      </w:r>
      <w:r w:rsidR="000358A0" w:rsidRPr="002B24CC">
        <w:rPr>
          <w:rFonts w:ascii="Verdana" w:hAnsi="Verdana" w:cs="Times New Roman"/>
          <w:i/>
          <w:highlight w:val="lightGray"/>
        </w:rPr>
        <w:t xml:space="preserve"> dodavatel</w:t>
      </w:r>
      <w:r w:rsidR="002B24CC" w:rsidRPr="002B24CC">
        <w:rPr>
          <w:rFonts w:ascii="Verdana" w:hAnsi="Verdana" w:cs="Times New Roman"/>
          <w:i/>
          <w:highlight w:val="lightGray"/>
        </w:rPr>
        <w:t>em</w:t>
      </w:r>
      <w:r w:rsidR="000358A0" w:rsidRPr="002B24CC">
        <w:rPr>
          <w:rFonts w:ascii="Verdana" w:hAnsi="Verdana" w:cs="Times New Roman"/>
          <w:i/>
          <w:highlight w:val="lightGray"/>
        </w:rPr>
        <w:t xml:space="preserve"> před podpisem Smlouvy</w:t>
      </w:r>
      <w:r w:rsidR="002B24CC" w:rsidRPr="002B24CC">
        <w:rPr>
          <w:rFonts w:ascii="Verdana" w:hAnsi="Verdana" w:cs="Times New Roman"/>
          <w:i/>
          <w:highlight w:val="lightGray"/>
        </w:rPr>
        <w:t xml:space="preserve"> v souladu s ustanovením čl. 17.3 Výzvy k podání nabídky)</w:t>
      </w:r>
    </w:p>
    <w:p w14:paraId="468B0338" w14:textId="3C45DA3E" w:rsidR="00EC244A" w:rsidRPr="00BE3D33" w:rsidRDefault="00EC244A" w:rsidP="002B24CC">
      <w:pPr>
        <w:spacing w:before="120" w:after="0" w:line="276" w:lineRule="auto"/>
        <w:ind w:left="567"/>
        <w:jc w:val="both"/>
        <w:rPr>
          <w:rFonts w:ascii="Verdana" w:hAnsi="Verdana" w:cs="Times New Roman"/>
          <w:i/>
          <w:highlight w:val="green"/>
        </w:rPr>
      </w:pPr>
      <w:r w:rsidRPr="002B24CC">
        <w:rPr>
          <w:rFonts w:ascii="Verdana" w:hAnsi="Verdana"/>
          <w:b/>
          <w:highlight w:val="lightGray"/>
        </w:rPr>
        <w:t xml:space="preserve">Příloha </w:t>
      </w:r>
      <w:r w:rsidRPr="002B24CC">
        <w:rPr>
          <w:rFonts w:ascii="Verdana" w:hAnsi="Verdana" w:cs="Times New Roman"/>
          <w:b/>
          <w:highlight w:val="lightGray"/>
        </w:rPr>
        <w:t>č. 3</w:t>
      </w:r>
      <w:r w:rsidRPr="002B24CC">
        <w:rPr>
          <w:rFonts w:ascii="Verdana" w:hAnsi="Verdana" w:cs="Times New Roman"/>
          <w:highlight w:val="lightGray"/>
        </w:rPr>
        <w:t xml:space="preserve"> – </w:t>
      </w:r>
      <w:r w:rsidR="002B24CC" w:rsidRPr="002B24CC">
        <w:rPr>
          <w:rFonts w:ascii="Verdana" w:hAnsi="Verdana" w:cs="Times New Roman"/>
          <w:highlight w:val="lightGray"/>
        </w:rPr>
        <w:t>Seznam členů odborného personálu</w:t>
      </w:r>
      <w:r w:rsidRPr="002B24CC">
        <w:rPr>
          <w:rFonts w:ascii="Verdana" w:hAnsi="Verdana" w:cs="Times New Roman"/>
          <w:highlight w:val="lightGray"/>
        </w:rPr>
        <w:t xml:space="preserve"> – </w:t>
      </w:r>
      <w:r w:rsidR="002B24CC" w:rsidRPr="002B24CC">
        <w:rPr>
          <w:rFonts w:ascii="Verdana" w:hAnsi="Verdana" w:cs="Times New Roman"/>
          <w:i/>
          <w:highlight w:val="lightGray"/>
        </w:rPr>
        <w:t>doplní Objednatel</w:t>
      </w:r>
      <w:r w:rsidR="002B24CC" w:rsidRPr="002B24CC">
        <w:rPr>
          <w:rFonts w:ascii="Verdana" w:hAnsi="Verdana" w:cs="Times New Roman"/>
          <w:i/>
        </w:rPr>
        <w:t xml:space="preserve"> </w:t>
      </w:r>
      <w:r w:rsidR="002B24CC" w:rsidRPr="002B24CC">
        <w:rPr>
          <w:rFonts w:ascii="Verdana" w:hAnsi="Verdana" w:cs="Times New Roman"/>
          <w:i/>
          <w:highlight w:val="lightGray"/>
        </w:rPr>
        <w:t>(</w:t>
      </w:r>
      <w:r w:rsidR="002B24CC" w:rsidRPr="002B24CC">
        <w:rPr>
          <w:rFonts w:ascii="Verdana" w:hAnsi="Verdana"/>
          <w:highlight w:val="lightGray"/>
        </w:rPr>
        <w:t xml:space="preserve">bude vložen Seznam </w:t>
      </w:r>
      <w:r w:rsidR="002B24CC">
        <w:rPr>
          <w:rFonts w:ascii="Verdana" w:hAnsi="Verdana"/>
          <w:highlight w:val="lightGray"/>
        </w:rPr>
        <w:t>odborného personálu</w:t>
      </w:r>
      <w:r w:rsidR="002B24CC" w:rsidRPr="002B24CC">
        <w:rPr>
          <w:rFonts w:ascii="Verdana" w:hAnsi="Verdana"/>
          <w:highlight w:val="lightGray"/>
        </w:rPr>
        <w:t xml:space="preserve"> předložený v nabídce dodavatele – Příloha č. </w:t>
      </w:r>
      <w:r w:rsidR="002B24CC">
        <w:rPr>
          <w:rFonts w:ascii="Verdana" w:hAnsi="Verdana"/>
          <w:highlight w:val="lightGray"/>
        </w:rPr>
        <w:t>7</w:t>
      </w:r>
      <w:r w:rsidR="002B24CC" w:rsidRPr="002B24CC">
        <w:rPr>
          <w:rFonts w:ascii="Verdana" w:hAnsi="Verdana"/>
          <w:highlight w:val="lightGray"/>
        </w:rPr>
        <w:t xml:space="preserve"> Výzvy k podání nabídky)</w:t>
      </w:r>
    </w:p>
    <w:p w14:paraId="5E074E10" w14:textId="5ED24AE6" w:rsidR="00EC244A" w:rsidRPr="002B24CC" w:rsidRDefault="00EC244A" w:rsidP="002B24CC">
      <w:pPr>
        <w:pStyle w:val="Odstavecseseznamem"/>
        <w:spacing w:before="120" w:after="0" w:line="276" w:lineRule="auto"/>
        <w:ind w:left="567"/>
        <w:contextualSpacing w:val="0"/>
        <w:jc w:val="both"/>
        <w:rPr>
          <w:rFonts w:ascii="Verdana" w:hAnsi="Verdana" w:cs="Times New Roman"/>
        </w:rPr>
      </w:pPr>
      <w:r w:rsidRPr="002B24CC">
        <w:rPr>
          <w:rFonts w:ascii="Verdana" w:hAnsi="Verdana"/>
          <w:b/>
          <w:highlight w:val="lightGray"/>
        </w:rPr>
        <w:t xml:space="preserve">Příloha </w:t>
      </w:r>
      <w:r w:rsidRPr="002B24CC">
        <w:rPr>
          <w:rFonts w:ascii="Verdana" w:hAnsi="Verdana" w:cs="Times New Roman"/>
          <w:b/>
          <w:highlight w:val="lightGray"/>
        </w:rPr>
        <w:t xml:space="preserve">č. </w:t>
      </w:r>
      <w:r w:rsidRPr="002B24CC">
        <w:rPr>
          <w:rFonts w:ascii="Verdana" w:hAnsi="Verdana"/>
          <w:b/>
          <w:highlight w:val="lightGray"/>
        </w:rPr>
        <w:t>4</w:t>
      </w:r>
      <w:r w:rsidRPr="002B24CC">
        <w:rPr>
          <w:rFonts w:ascii="Verdana" w:hAnsi="Verdana" w:cs="Times New Roman"/>
          <w:highlight w:val="lightGray"/>
        </w:rPr>
        <w:t xml:space="preserve"> – Seznam Poddodavatelů – </w:t>
      </w:r>
      <w:r w:rsidRPr="002B24CC">
        <w:rPr>
          <w:rFonts w:ascii="Verdana" w:hAnsi="Verdana" w:cs="Times New Roman"/>
          <w:i/>
          <w:highlight w:val="lightGray"/>
        </w:rPr>
        <w:t xml:space="preserve">doplní </w:t>
      </w:r>
      <w:r w:rsidR="002B24CC" w:rsidRPr="002B24CC">
        <w:rPr>
          <w:rFonts w:ascii="Verdana" w:hAnsi="Verdana" w:cs="Times New Roman"/>
          <w:i/>
          <w:highlight w:val="lightGray"/>
        </w:rPr>
        <w:t>Objednatel</w:t>
      </w:r>
      <w:r w:rsidR="002B24CC" w:rsidRPr="002B24CC">
        <w:rPr>
          <w:rFonts w:ascii="Verdana" w:hAnsi="Verdana" w:cs="Times New Roman"/>
          <w:i/>
        </w:rPr>
        <w:t xml:space="preserve"> </w:t>
      </w:r>
      <w:r w:rsidR="002B24CC" w:rsidRPr="002B24CC">
        <w:rPr>
          <w:rFonts w:ascii="Verdana" w:hAnsi="Verdana" w:cs="Times New Roman"/>
          <w:i/>
          <w:highlight w:val="lightGray"/>
        </w:rPr>
        <w:t>(</w:t>
      </w:r>
      <w:r w:rsidR="002B24CC" w:rsidRPr="002B24CC">
        <w:rPr>
          <w:rFonts w:ascii="Verdana" w:hAnsi="Verdana"/>
          <w:highlight w:val="lightGray"/>
        </w:rPr>
        <w:t>bude vložen Seznam poddodavatelů předložený v nabídce dodavatele, je-li relevantní – Příloha č. 8 Výzvy k podání nabídky)</w:t>
      </w:r>
    </w:p>
    <w:p w14:paraId="594AAA08" w14:textId="6BA04622" w:rsidR="00EC244A" w:rsidRPr="005129D5" w:rsidRDefault="00EC244A" w:rsidP="009161EC">
      <w:pPr>
        <w:pStyle w:val="Odstavecseseznamem"/>
        <w:spacing w:before="120" w:after="0" w:line="276" w:lineRule="auto"/>
        <w:ind w:left="567"/>
        <w:contextualSpacing w:val="0"/>
        <w:rPr>
          <w:rFonts w:ascii="Verdana" w:hAnsi="Verdana" w:cs="Times New Roman"/>
        </w:rPr>
      </w:pPr>
      <w:r w:rsidRPr="005129D5">
        <w:rPr>
          <w:rFonts w:ascii="Verdana" w:hAnsi="Verdana"/>
          <w:b/>
        </w:rPr>
        <w:t xml:space="preserve">Příloha </w:t>
      </w:r>
      <w:r w:rsidRPr="005129D5">
        <w:rPr>
          <w:rFonts w:ascii="Verdana" w:hAnsi="Verdana" w:cs="Times New Roman"/>
          <w:b/>
        </w:rPr>
        <w:t xml:space="preserve">č. </w:t>
      </w:r>
      <w:r w:rsidRPr="005129D5">
        <w:rPr>
          <w:rFonts w:ascii="Verdana" w:hAnsi="Verdana"/>
          <w:b/>
        </w:rPr>
        <w:t>5</w:t>
      </w:r>
      <w:r w:rsidRPr="005129D5">
        <w:rPr>
          <w:rFonts w:ascii="Verdana" w:hAnsi="Verdana" w:cs="Times New Roman"/>
        </w:rPr>
        <w:t xml:space="preserve"> – </w:t>
      </w:r>
      <w:r w:rsidR="005129D5" w:rsidRPr="005129D5">
        <w:rPr>
          <w:rFonts w:ascii="Verdana" w:hAnsi="Verdana" w:cs="Times New Roman"/>
        </w:rPr>
        <w:t>neobsazeno</w:t>
      </w:r>
    </w:p>
    <w:p w14:paraId="2069D62A" w14:textId="7BA79DC2" w:rsidR="00EC244A" w:rsidRPr="00244A85" w:rsidRDefault="00EC244A" w:rsidP="00244A85">
      <w:pPr>
        <w:pStyle w:val="Odstavecseseznamem"/>
        <w:spacing w:before="120" w:after="0" w:line="276" w:lineRule="auto"/>
        <w:ind w:left="567"/>
        <w:contextualSpacing w:val="0"/>
        <w:jc w:val="both"/>
        <w:rPr>
          <w:rFonts w:ascii="Verdana" w:hAnsi="Verdana" w:cs="Times New Roman"/>
          <w:highlight w:val="lightGray"/>
        </w:rPr>
      </w:pPr>
      <w:r w:rsidRPr="00244A85">
        <w:rPr>
          <w:rFonts w:ascii="Verdana" w:hAnsi="Verdana"/>
          <w:b/>
          <w:highlight w:val="lightGray"/>
        </w:rPr>
        <w:t xml:space="preserve">Příloha </w:t>
      </w:r>
      <w:r w:rsidRPr="00244A85">
        <w:rPr>
          <w:rFonts w:ascii="Verdana" w:hAnsi="Verdana" w:cs="Times New Roman"/>
          <w:b/>
          <w:highlight w:val="lightGray"/>
        </w:rPr>
        <w:t xml:space="preserve">č. </w:t>
      </w:r>
      <w:r w:rsidRPr="00244A85">
        <w:rPr>
          <w:rFonts w:ascii="Verdana" w:hAnsi="Verdana"/>
          <w:b/>
          <w:highlight w:val="lightGray"/>
        </w:rPr>
        <w:t>6</w:t>
      </w:r>
      <w:r w:rsidRPr="00244A85">
        <w:rPr>
          <w:rFonts w:ascii="Verdana" w:hAnsi="Verdana" w:cs="Times New Roman"/>
          <w:highlight w:val="lightGray"/>
        </w:rPr>
        <w:t xml:space="preserve"> – </w:t>
      </w:r>
      <w:r w:rsidR="00C5091E" w:rsidRPr="00244A85">
        <w:rPr>
          <w:rFonts w:ascii="Verdana" w:hAnsi="Verdana" w:cs="Times New Roman"/>
          <w:highlight w:val="lightGray"/>
        </w:rPr>
        <w:t>Požadavky na zajišťování kontrolní obchůzkové činnosti</w:t>
      </w:r>
      <w:r w:rsidR="00641CEF" w:rsidRPr="00244A85">
        <w:rPr>
          <w:rFonts w:ascii="Verdana" w:hAnsi="Verdana" w:cs="Times New Roman"/>
          <w:highlight w:val="lightGray"/>
        </w:rPr>
        <w:t xml:space="preserve">– </w:t>
      </w:r>
      <w:r w:rsidR="00244A85" w:rsidRPr="00244A85">
        <w:rPr>
          <w:rFonts w:ascii="Verdana" w:hAnsi="Verdana"/>
          <w:highlight w:val="lightGray"/>
        </w:rPr>
        <w:t xml:space="preserve">– </w:t>
      </w:r>
      <w:r w:rsidR="00244A85" w:rsidRPr="00244A85">
        <w:rPr>
          <w:rFonts w:ascii="Verdana" w:hAnsi="Verdana" w:cs="Times New Roman"/>
          <w:i/>
          <w:highlight w:val="lightGray"/>
        </w:rPr>
        <w:t>doplní Objednatel (</w:t>
      </w:r>
      <w:r w:rsidR="00244A85" w:rsidRPr="00244A85">
        <w:rPr>
          <w:rFonts w:ascii="Verdana" w:hAnsi="Verdana"/>
          <w:highlight w:val="lightGray"/>
        </w:rPr>
        <w:t>bude vložen dokument předložený v nabídce dodavatele a zpracovaný v souladu s Přílohou č. 17 Výzvy k podání nabídky)</w:t>
      </w:r>
    </w:p>
    <w:p w14:paraId="1749DA42" w14:textId="666709D6" w:rsidR="00EC244A" w:rsidRPr="00244A85" w:rsidRDefault="00EC244A" w:rsidP="009161EC">
      <w:pPr>
        <w:pStyle w:val="Odstavecseseznamem"/>
        <w:spacing w:before="120" w:after="0" w:line="276" w:lineRule="auto"/>
        <w:ind w:left="567"/>
        <w:contextualSpacing w:val="0"/>
        <w:rPr>
          <w:rFonts w:ascii="Verdana" w:hAnsi="Verdana" w:cs="Times New Roman"/>
        </w:rPr>
      </w:pPr>
      <w:r w:rsidRPr="00244A85">
        <w:rPr>
          <w:rFonts w:ascii="Verdana" w:hAnsi="Verdana"/>
          <w:b/>
        </w:rPr>
        <w:t>Příloha č</w:t>
      </w:r>
      <w:r w:rsidRPr="00244A85">
        <w:rPr>
          <w:rFonts w:ascii="Verdana" w:hAnsi="Verdana" w:cs="Times New Roman"/>
          <w:b/>
        </w:rPr>
        <w:t>. 7</w:t>
      </w:r>
      <w:r w:rsidRPr="00244A85">
        <w:rPr>
          <w:rFonts w:ascii="Verdana" w:hAnsi="Verdana" w:cs="Times New Roman"/>
        </w:rPr>
        <w:t xml:space="preserve"> – Kategorie informací a obsah denního reportu a obsah měsíčního reportu;</w:t>
      </w:r>
    </w:p>
    <w:p w14:paraId="19F14351" w14:textId="38861128" w:rsidR="001D09B2" w:rsidRPr="002B24CC" w:rsidRDefault="001D09B2" w:rsidP="009161EC">
      <w:pPr>
        <w:pStyle w:val="Odstavecseseznamem"/>
        <w:spacing w:before="120" w:after="0" w:line="276" w:lineRule="auto"/>
        <w:ind w:left="567"/>
        <w:contextualSpacing w:val="0"/>
        <w:rPr>
          <w:rFonts w:ascii="Verdana" w:hAnsi="Verdana" w:cs="Times New Roman"/>
        </w:rPr>
      </w:pPr>
      <w:r w:rsidRPr="002B24CC">
        <w:rPr>
          <w:rFonts w:ascii="Verdana" w:hAnsi="Verdana"/>
          <w:b/>
        </w:rPr>
        <w:t>Příloha č</w:t>
      </w:r>
      <w:r w:rsidRPr="002B24CC">
        <w:rPr>
          <w:rFonts w:ascii="Verdana" w:hAnsi="Verdana" w:cs="Times New Roman"/>
          <w:b/>
        </w:rPr>
        <w:t>. 8</w:t>
      </w:r>
      <w:r w:rsidRPr="002B24CC">
        <w:rPr>
          <w:rFonts w:ascii="Verdana" w:hAnsi="Verdana" w:cs="Times New Roman"/>
        </w:rPr>
        <w:t xml:space="preserve"> – Protokol o kontrole</w:t>
      </w:r>
    </w:p>
    <w:p w14:paraId="05157046" w14:textId="0A5F1849" w:rsidR="001D09B2" w:rsidRPr="00BE3D33" w:rsidRDefault="001D09B2" w:rsidP="00244A85">
      <w:pPr>
        <w:pStyle w:val="Odstavecseseznamem"/>
        <w:spacing w:before="120" w:after="120" w:line="276" w:lineRule="auto"/>
        <w:ind w:left="567"/>
        <w:contextualSpacing w:val="0"/>
        <w:jc w:val="both"/>
        <w:rPr>
          <w:rFonts w:ascii="Verdana" w:hAnsi="Verdana" w:cs="Times New Roman"/>
          <w:highlight w:val="green"/>
        </w:rPr>
      </w:pPr>
      <w:r w:rsidRPr="00244A85">
        <w:rPr>
          <w:rFonts w:ascii="Verdana" w:hAnsi="Verdana" w:cs="Times New Roman"/>
          <w:b/>
          <w:highlight w:val="lightGray"/>
        </w:rPr>
        <w:t>Příloha č. 9</w:t>
      </w:r>
      <w:r w:rsidRPr="00244A85">
        <w:rPr>
          <w:rFonts w:ascii="Verdana" w:hAnsi="Verdana" w:cs="Times New Roman"/>
          <w:highlight w:val="lightGray"/>
        </w:rPr>
        <w:t xml:space="preserve"> </w:t>
      </w:r>
      <w:r w:rsidR="003F7970" w:rsidRPr="00244A85">
        <w:rPr>
          <w:rFonts w:ascii="Verdana" w:hAnsi="Verdana" w:cs="Times New Roman"/>
          <w:highlight w:val="lightGray"/>
        </w:rPr>
        <w:t>–</w:t>
      </w:r>
      <w:r w:rsidRPr="00244A85">
        <w:rPr>
          <w:rFonts w:ascii="Verdana" w:hAnsi="Verdana" w:cs="Times New Roman"/>
          <w:highlight w:val="lightGray"/>
        </w:rPr>
        <w:t xml:space="preserve"> </w:t>
      </w:r>
      <w:r w:rsidR="003F7970" w:rsidRPr="00244A85">
        <w:rPr>
          <w:rFonts w:ascii="Verdana" w:hAnsi="Verdana" w:cs="Times New Roman"/>
          <w:highlight w:val="lightGray"/>
        </w:rPr>
        <w:t xml:space="preserve">Návrh </w:t>
      </w:r>
      <w:r w:rsidRPr="00244A85">
        <w:rPr>
          <w:rFonts w:ascii="Verdana" w:hAnsi="Verdana"/>
          <w:highlight w:val="lightGray"/>
        </w:rPr>
        <w:t>Výstrojní</w:t>
      </w:r>
      <w:r w:rsidR="003F7970" w:rsidRPr="00244A85">
        <w:rPr>
          <w:rFonts w:ascii="Verdana" w:hAnsi="Verdana"/>
          <w:highlight w:val="lightGray"/>
        </w:rPr>
        <w:t>ho</w:t>
      </w:r>
      <w:r w:rsidRPr="00244A85">
        <w:rPr>
          <w:rFonts w:ascii="Verdana" w:hAnsi="Verdana"/>
          <w:highlight w:val="lightGray"/>
        </w:rPr>
        <w:t xml:space="preserve"> řád</w:t>
      </w:r>
      <w:r w:rsidR="003F7970" w:rsidRPr="00244A85">
        <w:rPr>
          <w:rFonts w:ascii="Verdana" w:hAnsi="Verdana"/>
          <w:highlight w:val="lightGray"/>
        </w:rPr>
        <w:t>u</w:t>
      </w:r>
      <w:r w:rsidRPr="00244A85">
        <w:rPr>
          <w:rFonts w:ascii="Verdana" w:hAnsi="Verdana"/>
          <w:highlight w:val="lightGray"/>
        </w:rPr>
        <w:t xml:space="preserve"> –</w:t>
      </w:r>
      <w:r w:rsidR="00911A8B" w:rsidRPr="00244A85">
        <w:rPr>
          <w:rFonts w:ascii="Verdana" w:hAnsi="Verdana"/>
          <w:highlight w:val="lightGray"/>
        </w:rPr>
        <w:t xml:space="preserve"> </w:t>
      </w:r>
      <w:r w:rsidR="00244A85" w:rsidRPr="002B24CC">
        <w:rPr>
          <w:rFonts w:ascii="Verdana" w:hAnsi="Verdana" w:cs="Times New Roman"/>
          <w:i/>
          <w:highlight w:val="lightGray"/>
        </w:rPr>
        <w:t>doplní Objednatel</w:t>
      </w:r>
      <w:r w:rsidR="00244A85" w:rsidRPr="002B24CC">
        <w:rPr>
          <w:rFonts w:ascii="Verdana" w:hAnsi="Verdana" w:cs="Times New Roman"/>
          <w:i/>
        </w:rPr>
        <w:t xml:space="preserve"> </w:t>
      </w:r>
      <w:r w:rsidR="00244A85" w:rsidRPr="002B24CC">
        <w:rPr>
          <w:rFonts w:ascii="Verdana" w:hAnsi="Verdana" w:cs="Times New Roman"/>
          <w:i/>
          <w:highlight w:val="lightGray"/>
        </w:rPr>
        <w:t>(</w:t>
      </w:r>
      <w:r w:rsidR="00244A85" w:rsidRPr="002B24CC">
        <w:rPr>
          <w:rFonts w:ascii="Verdana" w:hAnsi="Verdana"/>
          <w:highlight w:val="lightGray"/>
        </w:rPr>
        <w:t xml:space="preserve">bude vložen </w:t>
      </w:r>
      <w:r w:rsidR="00244A85">
        <w:rPr>
          <w:rFonts w:ascii="Verdana" w:hAnsi="Verdana"/>
          <w:highlight w:val="lightGray"/>
        </w:rPr>
        <w:t xml:space="preserve">Návrh výstrojního řádu </w:t>
      </w:r>
      <w:r w:rsidR="00244A85" w:rsidRPr="002B24CC">
        <w:rPr>
          <w:rFonts w:ascii="Verdana" w:hAnsi="Verdana"/>
          <w:highlight w:val="lightGray"/>
        </w:rPr>
        <w:t>předložený v nabídce dodavatele</w:t>
      </w:r>
      <w:r w:rsidR="00244A85">
        <w:rPr>
          <w:rFonts w:ascii="Verdana" w:hAnsi="Verdana"/>
          <w:highlight w:val="lightGray"/>
        </w:rPr>
        <w:t xml:space="preserve"> a zpracovaný v souladu s </w:t>
      </w:r>
      <w:r w:rsidR="00244A85" w:rsidRPr="002B24CC">
        <w:rPr>
          <w:rFonts w:ascii="Verdana" w:hAnsi="Verdana"/>
          <w:highlight w:val="lightGray"/>
        </w:rPr>
        <w:t>Příloh</w:t>
      </w:r>
      <w:r w:rsidR="00244A85">
        <w:rPr>
          <w:rFonts w:ascii="Verdana" w:hAnsi="Verdana"/>
          <w:highlight w:val="lightGray"/>
        </w:rPr>
        <w:t>ou</w:t>
      </w:r>
      <w:r w:rsidR="00244A85" w:rsidRPr="002B24CC">
        <w:rPr>
          <w:rFonts w:ascii="Verdana" w:hAnsi="Verdana"/>
          <w:highlight w:val="lightGray"/>
        </w:rPr>
        <w:t xml:space="preserve"> č. </w:t>
      </w:r>
      <w:r w:rsidR="00244A85">
        <w:rPr>
          <w:rFonts w:ascii="Verdana" w:hAnsi="Verdana"/>
          <w:highlight w:val="lightGray"/>
        </w:rPr>
        <w:t>16</w:t>
      </w:r>
      <w:r w:rsidR="00244A85" w:rsidRPr="002B24CC">
        <w:rPr>
          <w:rFonts w:ascii="Verdana" w:hAnsi="Verdana"/>
          <w:highlight w:val="lightGray"/>
        </w:rPr>
        <w:t xml:space="preserve"> Výzvy k podání nabídky)</w:t>
      </w:r>
    </w:p>
    <w:bookmarkEnd w:id="75"/>
    <w:p w14:paraId="58783B29" w14:textId="77777777" w:rsidR="00EC244A" w:rsidRPr="00E61E7B" w:rsidRDefault="00EC244A" w:rsidP="00160009">
      <w:pPr>
        <w:keepNext/>
        <w:spacing w:after="120"/>
        <w:jc w:val="both"/>
        <w:rPr>
          <w:rFonts w:ascii="Verdana" w:hAnsi="Verdana" w:cs="Times New Roman"/>
          <w:b/>
        </w:rPr>
      </w:pPr>
      <w:r w:rsidRPr="00E61E7B">
        <w:rPr>
          <w:rFonts w:ascii="Verdana" w:hAnsi="Verdana" w:cs="Times New Roman"/>
          <w:b/>
        </w:rPr>
        <w:t>Strany tímto prohlašují, že si text této Smlouvy přečetly, že jejímu obsahu plně rozumí, a že tato Smlouva nebyla uzavřena za nápadně nevýhodných podmínek, pod tlakem či v tísni, na důkaz čehož umísťují oprávnění zástupci Stran níže své podpisy.</w:t>
      </w:r>
    </w:p>
    <w:p w14:paraId="17827F92" w14:textId="77777777" w:rsidR="00EC244A" w:rsidRPr="00E61E7B" w:rsidRDefault="00EC244A" w:rsidP="00EC244A">
      <w:pPr>
        <w:keepNext/>
        <w:spacing w:after="120"/>
        <w:rPr>
          <w:rFonts w:ascii="Verdana" w:hAnsi="Verdana" w:cs="Times New Roman"/>
          <w:b/>
        </w:rPr>
      </w:pPr>
    </w:p>
    <w:tbl>
      <w:tblPr>
        <w:tblW w:w="0" w:type="auto"/>
        <w:tblLook w:val="04A0" w:firstRow="1" w:lastRow="0" w:firstColumn="1" w:lastColumn="0" w:noHBand="0" w:noVBand="1"/>
      </w:tblPr>
      <w:tblGrid>
        <w:gridCol w:w="4351"/>
        <w:gridCol w:w="4351"/>
      </w:tblGrid>
      <w:tr w:rsidR="00EC244A" w:rsidRPr="00E61E7B" w14:paraId="045AD089" w14:textId="77777777" w:rsidTr="002A2EA8">
        <w:trPr>
          <w:trHeight w:val="293"/>
        </w:trPr>
        <w:tc>
          <w:tcPr>
            <w:tcW w:w="4351" w:type="dxa"/>
            <w:shd w:val="clear" w:color="auto" w:fill="auto"/>
          </w:tcPr>
          <w:p w14:paraId="0464B831" w14:textId="77777777" w:rsidR="00EC244A" w:rsidRPr="00E61E7B" w:rsidRDefault="00EC244A" w:rsidP="00EC244A">
            <w:pPr>
              <w:keepNext/>
              <w:spacing w:after="0"/>
              <w:rPr>
                <w:rFonts w:ascii="Verdana" w:hAnsi="Verdana" w:cs="Times New Roman"/>
                <w:b/>
              </w:rPr>
            </w:pPr>
            <w:r w:rsidRPr="00E61E7B">
              <w:rPr>
                <w:rFonts w:ascii="Verdana" w:hAnsi="Verdana" w:cs="Times New Roman"/>
                <w:b/>
              </w:rPr>
              <w:t>Za Objednatele:</w:t>
            </w:r>
          </w:p>
        </w:tc>
        <w:tc>
          <w:tcPr>
            <w:tcW w:w="4351" w:type="dxa"/>
            <w:shd w:val="clear" w:color="auto" w:fill="auto"/>
          </w:tcPr>
          <w:p w14:paraId="26FAF376" w14:textId="77777777" w:rsidR="00EC244A" w:rsidRPr="00E61E7B" w:rsidRDefault="00EC244A" w:rsidP="00EC244A">
            <w:pPr>
              <w:keepNext/>
              <w:spacing w:after="0"/>
              <w:rPr>
                <w:rFonts w:ascii="Verdana" w:hAnsi="Verdana" w:cs="Times New Roman"/>
                <w:b/>
              </w:rPr>
            </w:pPr>
            <w:r w:rsidRPr="00E61E7B">
              <w:rPr>
                <w:rFonts w:ascii="Verdana" w:hAnsi="Verdana" w:cs="Times New Roman"/>
                <w:b/>
              </w:rPr>
              <w:t>Za Dodavatele:</w:t>
            </w:r>
          </w:p>
        </w:tc>
      </w:tr>
      <w:tr w:rsidR="00EC244A" w:rsidRPr="00E61E7B" w14:paraId="06B20D64" w14:textId="77777777" w:rsidTr="002A2EA8">
        <w:trPr>
          <w:trHeight w:val="1187"/>
        </w:trPr>
        <w:tc>
          <w:tcPr>
            <w:tcW w:w="4351" w:type="dxa"/>
            <w:shd w:val="clear" w:color="auto" w:fill="auto"/>
          </w:tcPr>
          <w:p w14:paraId="7752FD08" w14:textId="77777777" w:rsidR="00EC244A" w:rsidRPr="00E61E7B" w:rsidRDefault="00EC244A" w:rsidP="00EC244A">
            <w:pPr>
              <w:spacing w:after="0"/>
              <w:rPr>
                <w:rFonts w:ascii="Verdana" w:hAnsi="Verdana" w:cs="Times New Roman"/>
              </w:rPr>
            </w:pPr>
          </w:p>
          <w:p w14:paraId="45C20149" w14:textId="77777777" w:rsidR="00EC244A" w:rsidRDefault="00EC244A" w:rsidP="00EC244A">
            <w:pPr>
              <w:spacing w:after="0"/>
              <w:rPr>
                <w:rFonts w:ascii="Verdana" w:hAnsi="Verdana" w:cs="Times New Roman"/>
              </w:rPr>
            </w:pPr>
          </w:p>
          <w:p w14:paraId="0FBC894E" w14:textId="77777777" w:rsidR="00160009" w:rsidRDefault="00160009" w:rsidP="00EC244A">
            <w:pPr>
              <w:spacing w:after="0"/>
              <w:rPr>
                <w:rFonts w:ascii="Verdana" w:hAnsi="Verdana" w:cs="Times New Roman"/>
              </w:rPr>
            </w:pPr>
          </w:p>
          <w:p w14:paraId="53C7CA22" w14:textId="77777777" w:rsidR="00160009" w:rsidRPr="00E61E7B" w:rsidRDefault="00160009" w:rsidP="00EC244A">
            <w:pPr>
              <w:spacing w:after="0"/>
              <w:rPr>
                <w:rFonts w:ascii="Verdana" w:hAnsi="Verdana" w:cs="Times New Roman"/>
              </w:rPr>
            </w:pPr>
          </w:p>
          <w:p w14:paraId="3EB81E38" w14:textId="77777777" w:rsidR="00EC244A" w:rsidRPr="00E61E7B" w:rsidRDefault="00EC244A" w:rsidP="00EC244A">
            <w:pPr>
              <w:spacing w:after="0"/>
              <w:rPr>
                <w:rFonts w:ascii="Verdana" w:hAnsi="Verdana" w:cs="Times New Roman"/>
              </w:rPr>
            </w:pPr>
          </w:p>
          <w:p w14:paraId="386C15DF" w14:textId="77777777" w:rsidR="00EC244A" w:rsidRPr="00E61E7B" w:rsidRDefault="00EC244A" w:rsidP="00EC244A">
            <w:pPr>
              <w:spacing w:after="0"/>
              <w:rPr>
                <w:rFonts w:ascii="Verdana" w:hAnsi="Verdana" w:cs="Times New Roman"/>
              </w:rPr>
            </w:pPr>
            <w:r w:rsidRPr="00E61E7B">
              <w:rPr>
                <w:rFonts w:ascii="Verdana" w:hAnsi="Verdana" w:cs="Times New Roman"/>
              </w:rPr>
              <w:t>_________________________________</w:t>
            </w:r>
          </w:p>
        </w:tc>
        <w:tc>
          <w:tcPr>
            <w:tcW w:w="4351" w:type="dxa"/>
            <w:shd w:val="clear" w:color="auto" w:fill="auto"/>
          </w:tcPr>
          <w:p w14:paraId="258FE973" w14:textId="77777777" w:rsidR="00EC244A" w:rsidRPr="00E61E7B" w:rsidRDefault="00EC244A" w:rsidP="00EC244A">
            <w:pPr>
              <w:spacing w:after="0"/>
              <w:rPr>
                <w:rFonts w:ascii="Verdana" w:hAnsi="Verdana" w:cs="Times New Roman"/>
              </w:rPr>
            </w:pPr>
          </w:p>
          <w:p w14:paraId="1CFBA7A9" w14:textId="77777777" w:rsidR="00EC244A" w:rsidRDefault="00EC244A" w:rsidP="00EC244A">
            <w:pPr>
              <w:spacing w:after="0"/>
              <w:rPr>
                <w:rFonts w:ascii="Verdana" w:hAnsi="Verdana" w:cs="Times New Roman"/>
              </w:rPr>
            </w:pPr>
          </w:p>
          <w:p w14:paraId="1B1F8F79" w14:textId="77777777" w:rsidR="00160009" w:rsidRDefault="00160009" w:rsidP="00EC244A">
            <w:pPr>
              <w:spacing w:after="0"/>
              <w:rPr>
                <w:rFonts w:ascii="Verdana" w:hAnsi="Verdana" w:cs="Times New Roman"/>
              </w:rPr>
            </w:pPr>
          </w:p>
          <w:p w14:paraId="52AAD799" w14:textId="77777777" w:rsidR="00160009" w:rsidRPr="00E61E7B" w:rsidRDefault="00160009" w:rsidP="00EC244A">
            <w:pPr>
              <w:spacing w:after="0"/>
              <w:rPr>
                <w:rFonts w:ascii="Verdana" w:hAnsi="Verdana" w:cs="Times New Roman"/>
              </w:rPr>
            </w:pPr>
          </w:p>
          <w:p w14:paraId="7D5BD1C9" w14:textId="77777777" w:rsidR="00EC244A" w:rsidRPr="00E61E7B" w:rsidRDefault="00EC244A" w:rsidP="00EC244A">
            <w:pPr>
              <w:spacing w:after="0"/>
              <w:rPr>
                <w:rFonts w:ascii="Verdana" w:hAnsi="Verdana" w:cs="Times New Roman"/>
              </w:rPr>
            </w:pPr>
          </w:p>
          <w:p w14:paraId="468C1297" w14:textId="77777777" w:rsidR="00EC244A" w:rsidRPr="00E61E7B" w:rsidRDefault="00EC244A" w:rsidP="00EC244A">
            <w:pPr>
              <w:spacing w:after="0"/>
              <w:rPr>
                <w:rFonts w:ascii="Verdana" w:hAnsi="Verdana" w:cs="Times New Roman"/>
              </w:rPr>
            </w:pPr>
            <w:r w:rsidRPr="00E61E7B">
              <w:rPr>
                <w:rFonts w:ascii="Verdana" w:hAnsi="Verdana" w:cs="Times New Roman"/>
              </w:rPr>
              <w:t>_________________________________</w:t>
            </w:r>
          </w:p>
        </w:tc>
      </w:tr>
      <w:tr w:rsidR="00EC244A" w:rsidRPr="00E61E7B" w14:paraId="7257438F" w14:textId="77777777" w:rsidTr="002A2EA8">
        <w:trPr>
          <w:trHeight w:val="1187"/>
        </w:trPr>
        <w:tc>
          <w:tcPr>
            <w:tcW w:w="4351" w:type="dxa"/>
            <w:shd w:val="clear" w:color="auto" w:fill="auto"/>
          </w:tcPr>
          <w:p w14:paraId="77C7A1F2" w14:textId="12B702AE" w:rsidR="00EC244A" w:rsidRPr="00E61E7B" w:rsidRDefault="00EC244A" w:rsidP="00EC244A">
            <w:pPr>
              <w:spacing w:after="0"/>
              <w:rPr>
                <w:rFonts w:ascii="Verdana" w:hAnsi="Verdana" w:cs="Times New Roman"/>
                <w:b/>
              </w:rPr>
            </w:pPr>
            <w:r w:rsidRPr="00E61E7B">
              <w:rPr>
                <w:rFonts w:ascii="Verdana" w:hAnsi="Verdana" w:cs="Times New Roman"/>
                <w:b/>
              </w:rPr>
              <w:t xml:space="preserve">Správa </w:t>
            </w:r>
            <w:r>
              <w:rPr>
                <w:rFonts w:ascii="Verdana" w:hAnsi="Verdana" w:cs="Times New Roman"/>
                <w:b/>
              </w:rPr>
              <w:t>železnic</w:t>
            </w:r>
            <w:r w:rsidRPr="00E61E7B">
              <w:rPr>
                <w:rFonts w:ascii="Verdana" w:hAnsi="Verdana" w:cs="Times New Roman"/>
                <w:b/>
              </w:rPr>
              <w:t>, státní organizace</w:t>
            </w:r>
          </w:p>
          <w:p w14:paraId="409CBAAC" w14:textId="313D33B5" w:rsidR="00EC244A" w:rsidRPr="00E61E7B" w:rsidRDefault="00EC244A" w:rsidP="00EC244A">
            <w:pPr>
              <w:spacing w:after="0"/>
              <w:rPr>
                <w:rFonts w:ascii="Verdana" w:hAnsi="Verdana" w:cs="Times New Roman"/>
              </w:rPr>
            </w:pPr>
            <w:r w:rsidRPr="00E61E7B">
              <w:rPr>
                <w:rFonts w:ascii="Verdana" w:hAnsi="Verdana" w:cs="Times New Roman"/>
              </w:rPr>
              <w:t xml:space="preserve">Jméno: </w:t>
            </w:r>
            <w:r w:rsidR="00160009">
              <w:rPr>
                <w:rFonts w:ascii="Verdana" w:hAnsi="Verdana" w:cs="Times New Roman"/>
              </w:rPr>
              <w:t>Ing. Jiří MACHO</w:t>
            </w:r>
          </w:p>
          <w:p w14:paraId="57B238C4" w14:textId="13F56F83" w:rsidR="00EC244A" w:rsidRDefault="00EC244A" w:rsidP="00EC244A">
            <w:pPr>
              <w:spacing w:after="0"/>
              <w:rPr>
                <w:rFonts w:ascii="Verdana" w:hAnsi="Verdana" w:cs="Times New Roman"/>
              </w:rPr>
            </w:pPr>
            <w:r w:rsidRPr="00E61E7B">
              <w:rPr>
                <w:rFonts w:ascii="Verdana" w:hAnsi="Verdana" w:cs="Times New Roman"/>
              </w:rPr>
              <w:t>Funkce: ředitel</w:t>
            </w:r>
          </w:p>
          <w:p w14:paraId="74386D25" w14:textId="6B744FAC" w:rsidR="00160009" w:rsidRPr="00E61E7B" w:rsidRDefault="00160009" w:rsidP="00EC244A">
            <w:pPr>
              <w:spacing w:after="0"/>
              <w:rPr>
                <w:rFonts w:ascii="Verdana" w:hAnsi="Verdana" w:cs="Times New Roman"/>
              </w:rPr>
            </w:pPr>
            <w:r>
              <w:rPr>
                <w:rFonts w:ascii="Verdana" w:hAnsi="Verdana" w:cs="Times New Roman"/>
              </w:rPr>
              <w:t>Oblastního ředitelství Ostrava</w:t>
            </w:r>
          </w:p>
          <w:p w14:paraId="4C00FC77" w14:textId="77777777" w:rsidR="00EC244A" w:rsidRDefault="00EC244A" w:rsidP="00EC244A">
            <w:pPr>
              <w:spacing w:after="0"/>
              <w:rPr>
                <w:rFonts w:ascii="Verdana" w:hAnsi="Verdana" w:cs="Times New Roman"/>
              </w:rPr>
            </w:pPr>
          </w:p>
          <w:p w14:paraId="7084D63D" w14:textId="77777777" w:rsidR="00942398" w:rsidRDefault="00942398" w:rsidP="00EC244A">
            <w:pPr>
              <w:spacing w:after="0"/>
              <w:rPr>
                <w:rFonts w:ascii="Verdana" w:hAnsi="Verdana" w:cs="Times New Roman"/>
              </w:rPr>
            </w:pPr>
          </w:p>
          <w:p w14:paraId="6B38A0B3" w14:textId="77777777" w:rsidR="00942398" w:rsidRPr="00E61E7B" w:rsidRDefault="00942398" w:rsidP="00EC244A">
            <w:pPr>
              <w:spacing w:after="0"/>
              <w:rPr>
                <w:rFonts w:ascii="Verdana" w:hAnsi="Verdana" w:cs="Times New Roman"/>
              </w:rPr>
            </w:pPr>
          </w:p>
        </w:tc>
        <w:tc>
          <w:tcPr>
            <w:tcW w:w="4351" w:type="dxa"/>
            <w:shd w:val="clear" w:color="auto" w:fill="auto"/>
          </w:tcPr>
          <w:p w14:paraId="7679E9A3" w14:textId="2ABE6D98" w:rsidR="00EC244A" w:rsidRPr="00E61E7B" w:rsidRDefault="00EC244A" w:rsidP="00EC244A">
            <w:pPr>
              <w:spacing w:after="0"/>
              <w:rPr>
                <w:rFonts w:ascii="Verdana" w:hAnsi="Verdana"/>
              </w:rPr>
            </w:pPr>
            <w:r w:rsidRPr="002D364B">
              <w:rPr>
                <w:rFonts w:ascii="Verdana" w:hAnsi="Verdana"/>
                <w:highlight w:val="yellow"/>
              </w:rPr>
              <w:t xml:space="preserve">[DOPLNÍ </w:t>
            </w:r>
            <w:r w:rsidR="0016706B">
              <w:rPr>
                <w:rFonts w:ascii="Verdana" w:hAnsi="Verdana"/>
                <w:highlight w:val="yellow"/>
              </w:rPr>
              <w:t>DODAVATEL</w:t>
            </w:r>
            <w:r w:rsidRPr="002D364B">
              <w:rPr>
                <w:rFonts w:ascii="Verdana" w:hAnsi="Verdana"/>
                <w:highlight w:val="yellow"/>
              </w:rPr>
              <w:t>]</w:t>
            </w:r>
            <w:r w:rsidRPr="00E61E7B">
              <w:rPr>
                <w:rFonts w:ascii="Verdana" w:hAnsi="Verdana"/>
              </w:rPr>
              <w:t xml:space="preserve"> </w:t>
            </w:r>
          </w:p>
          <w:p w14:paraId="3E0500BC" w14:textId="1AF5433E" w:rsidR="00EC244A" w:rsidRPr="00E61E7B" w:rsidRDefault="00EC244A" w:rsidP="00EC244A">
            <w:pPr>
              <w:spacing w:after="0"/>
              <w:rPr>
                <w:rFonts w:ascii="Verdana" w:hAnsi="Verdana" w:cs="Times New Roman"/>
              </w:rPr>
            </w:pPr>
            <w:r w:rsidRPr="00E61E7B">
              <w:rPr>
                <w:rFonts w:ascii="Verdana" w:hAnsi="Verdana" w:cs="Times New Roman"/>
              </w:rPr>
              <w:t xml:space="preserve">Jméno: </w:t>
            </w:r>
            <w:r w:rsidRPr="002D364B">
              <w:rPr>
                <w:rFonts w:ascii="Verdana" w:hAnsi="Verdana"/>
                <w:highlight w:val="yellow"/>
              </w:rPr>
              <w:t xml:space="preserve">[DOPLNÍ </w:t>
            </w:r>
            <w:r w:rsidR="0016706B">
              <w:rPr>
                <w:rFonts w:ascii="Verdana" w:hAnsi="Verdana"/>
                <w:highlight w:val="yellow"/>
              </w:rPr>
              <w:t>DODAVATEL</w:t>
            </w:r>
            <w:r w:rsidRPr="002D364B">
              <w:rPr>
                <w:rFonts w:ascii="Verdana" w:hAnsi="Verdana"/>
                <w:highlight w:val="yellow"/>
              </w:rPr>
              <w:t>]</w:t>
            </w:r>
          </w:p>
          <w:p w14:paraId="60FA0323" w14:textId="7039AD7F" w:rsidR="00EC244A" w:rsidRPr="00E61E7B" w:rsidRDefault="00EC244A" w:rsidP="00EC244A">
            <w:pPr>
              <w:spacing w:after="0"/>
              <w:rPr>
                <w:rFonts w:ascii="Verdana" w:hAnsi="Verdana" w:cs="Times New Roman"/>
              </w:rPr>
            </w:pPr>
            <w:r w:rsidRPr="00E61E7B">
              <w:rPr>
                <w:rFonts w:ascii="Verdana" w:hAnsi="Verdana" w:cs="Times New Roman"/>
              </w:rPr>
              <w:t xml:space="preserve">Funkce: </w:t>
            </w:r>
            <w:r w:rsidRPr="002D364B">
              <w:rPr>
                <w:rFonts w:ascii="Verdana" w:hAnsi="Verdana"/>
                <w:highlight w:val="yellow"/>
              </w:rPr>
              <w:t xml:space="preserve">[DOPLNÍ </w:t>
            </w:r>
            <w:r w:rsidR="0016706B">
              <w:rPr>
                <w:rFonts w:ascii="Verdana" w:hAnsi="Verdana"/>
                <w:highlight w:val="yellow"/>
              </w:rPr>
              <w:t>DODAVATEL</w:t>
            </w:r>
            <w:r w:rsidRPr="002D364B">
              <w:rPr>
                <w:rFonts w:ascii="Verdana" w:hAnsi="Verdana"/>
                <w:highlight w:val="yellow"/>
              </w:rPr>
              <w:t>]</w:t>
            </w:r>
            <w:r w:rsidRPr="00E61E7B">
              <w:rPr>
                <w:rFonts w:ascii="Verdana" w:hAnsi="Verdana"/>
              </w:rPr>
              <w:t xml:space="preserve"> </w:t>
            </w:r>
            <w:r w:rsidRPr="00E61E7B">
              <w:rPr>
                <w:rFonts w:ascii="Verdana" w:hAnsi="Verdana" w:cs="Times New Roman"/>
              </w:rPr>
              <w:t>/</w:t>
            </w:r>
            <w:r w:rsidRPr="002D364B">
              <w:rPr>
                <w:rFonts w:ascii="Verdana" w:hAnsi="Verdana" w:cs="Times New Roman"/>
                <w:highlight w:val="yellow"/>
              </w:rPr>
              <w:t>na základě plné moci</w:t>
            </w:r>
          </w:p>
        </w:tc>
      </w:tr>
    </w:tbl>
    <w:p w14:paraId="3CBA4DEE" w14:textId="77777777" w:rsidR="002A2EA8" w:rsidRDefault="002A2EA8" w:rsidP="002A2EA8">
      <w:pPr>
        <w:overflowPunct w:val="0"/>
        <w:autoSpaceDE w:val="0"/>
        <w:autoSpaceDN w:val="0"/>
        <w:adjustRightInd w:val="0"/>
        <w:spacing w:after="0" w:line="240" w:lineRule="auto"/>
        <w:textAlignment w:val="baseline"/>
        <w:rPr>
          <w:rFonts w:eastAsia="Calibri"/>
          <w:highlight w:val="lightGray"/>
        </w:rPr>
      </w:pPr>
    </w:p>
    <w:p w14:paraId="524C80BF" w14:textId="77777777" w:rsidR="002A2EA8" w:rsidRDefault="002A2EA8" w:rsidP="002A2EA8">
      <w:pPr>
        <w:overflowPunct w:val="0"/>
        <w:autoSpaceDE w:val="0"/>
        <w:autoSpaceDN w:val="0"/>
        <w:adjustRightInd w:val="0"/>
        <w:spacing w:after="0" w:line="240" w:lineRule="auto"/>
        <w:textAlignment w:val="baseline"/>
        <w:rPr>
          <w:rFonts w:eastAsia="Calibri"/>
        </w:rPr>
      </w:pPr>
      <w:r w:rsidRPr="00966424">
        <w:rPr>
          <w:rFonts w:eastAsia="Calibri"/>
          <w:highlight w:val="lightGray"/>
        </w:rPr>
        <w:t>Tato Smlouva byla uveřejněna prostřednictvím registru smluv dne</w:t>
      </w:r>
      <w:r>
        <w:rPr>
          <w:rFonts w:eastAsia="Calibri"/>
        </w:rPr>
        <w:t xml:space="preserve"> </w:t>
      </w:r>
    </w:p>
    <w:p w14:paraId="5E8BA70D" w14:textId="77777777" w:rsidR="00D9782E" w:rsidRPr="00EC244A" w:rsidRDefault="00D9782E" w:rsidP="00EC244A"/>
    <w:sectPr w:rsidR="00D9782E" w:rsidRPr="00EC244A" w:rsidSect="002F5C8B">
      <w:headerReference w:type="default" r:id="rId19"/>
      <w:footerReference w:type="default" r:id="rId20"/>
      <w:headerReference w:type="first" r:id="rId21"/>
      <w:footerReference w:type="first" r:id="rId22"/>
      <w:pgSz w:w="11906" w:h="16838" w:code="9"/>
      <w:pgMar w:top="2041"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6DEBC" w14:textId="77777777" w:rsidR="0008438C" w:rsidRDefault="0008438C" w:rsidP="00962258">
      <w:pPr>
        <w:spacing w:after="0" w:line="240" w:lineRule="auto"/>
      </w:pPr>
      <w:r>
        <w:separator/>
      </w:r>
    </w:p>
  </w:endnote>
  <w:endnote w:type="continuationSeparator" w:id="0">
    <w:p w14:paraId="009F184A" w14:textId="77777777" w:rsidR="0008438C" w:rsidRDefault="000843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F732D" w14:paraId="17C75F2C" w14:textId="77777777" w:rsidTr="0061701F">
      <w:tc>
        <w:tcPr>
          <w:tcW w:w="1361" w:type="dxa"/>
          <w:tcMar>
            <w:left w:w="0" w:type="dxa"/>
            <w:right w:w="0" w:type="dxa"/>
          </w:tcMar>
          <w:vAlign w:val="bottom"/>
        </w:tcPr>
        <w:p w14:paraId="549FB29E" w14:textId="7170FE71" w:rsidR="009F732D" w:rsidRPr="00B8518B" w:rsidRDefault="009F732D" w:rsidP="0061701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2F6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2F66">
            <w:rPr>
              <w:rStyle w:val="slostrnky"/>
              <w:noProof/>
            </w:rPr>
            <w:t>23</w:t>
          </w:r>
          <w:r w:rsidRPr="00B8518B">
            <w:rPr>
              <w:rStyle w:val="slostrnky"/>
            </w:rPr>
            <w:fldChar w:fldCharType="end"/>
          </w:r>
        </w:p>
      </w:tc>
      <w:tc>
        <w:tcPr>
          <w:tcW w:w="3458" w:type="dxa"/>
          <w:shd w:val="clear" w:color="auto" w:fill="auto"/>
          <w:tcMar>
            <w:left w:w="0" w:type="dxa"/>
            <w:right w:w="0" w:type="dxa"/>
          </w:tcMar>
        </w:tcPr>
        <w:p w14:paraId="089C4990" w14:textId="101F864E" w:rsidR="009F732D" w:rsidRDefault="009F732D" w:rsidP="0061701F">
          <w:pPr>
            <w:pStyle w:val="Zpat"/>
          </w:pPr>
        </w:p>
      </w:tc>
      <w:tc>
        <w:tcPr>
          <w:tcW w:w="2835" w:type="dxa"/>
          <w:shd w:val="clear" w:color="auto" w:fill="auto"/>
          <w:tcMar>
            <w:left w:w="0" w:type="dxa"/>
            <w:right w:w="0" w:type="dxa"/>
          </w:tcMar>
        </w:tcPr>
        <w:p w14:paraId="7B944D4F" w14:textId="569AEA68" w:rsidR="009F732D" w:rsidRDefault="009F732D" w:rsidP="0061701F">
          <w:pPr>
            <w:pStyle w:val="Zpat"/>
          </w:pPr>
        </w:p>
      </w:tc>
      <w:tc>
        <w:tcPr>
          <w:tcW w:w="2921" w:type="dxa"/>
        </w:tcPr>
        <w:p w14:paraId="16B5FECF" w14:textId="77777777" w:rsidR="004846C0" w:rsidRDefault="004846C0" w:rsidP="004846C0">
          <w:pPr>
            <w:pStyle w:val="Zpat0"/>
            <w:tabs>
              <w:tab w:val="clear" w:pos="9072"/>
              <w:tab w:val="right" w:pos="8732"/>
              <w:tab w:val="right" w:pos="11145"/>
            </w:tabs>
            <w:rPr>
              <w:b/>
              <w:caps/>
            </w:rPr>
          </w:pPr>
          <w:r>
            <w:rPr>
              <w:b/>
            </w:rPr>
            <w:t xml:space="preserve">SMLOUVA O </w:t>
          </w:r>
          <w:r w:rsidRPr="009723EE">
            <w:rPr>
              <w:b/>
              <w:caps/>
            </w:rPr>
            <w:t>Poskytnutí služby</w:t>
          </w:r>
        </w:p>
        <w:p w14:paraId="6EFC0ADC" w14:textId="77777777" w:rsidR="009644A1" w:rsidRDefault="009644A1" w:rsidP="004846C0">
          <w:pPr>
            <w:pStyle w:val="Zpat"/>
            <w:jc w:val="right"/>
            <w:rPr>
              <w:rFonts w:ascii="Verdana" w:eastAsia="Verdana" w:hAnsi="Verdana" w:cs="Times New Roman"/>
            </w:rPr>
          </w:pPr>
          <w:r w:rsidRPr="009644A1">
            <w:rPr>
              <w:rFonts w:ascii="Verdana" w:eastAsia="Verdana" w:hAnsi="Verdana" w:cs="Times New Roman"/>
            </w:rPr>
            <w:t>Ostraha objektu CDP Přerov 2024-2025</w:t>
          </w:r>
        </w:p>
        <w:p w14:paraId="0366BF59" w14:textId="1E0FA24A" w:rsidR="009F732D" w:rsidRDefault="004846C0" w:rsidP="004846C0">
          <w:pPr>
            <w:pStyle w:val="Zpat"/>
            <w:jc w:val="right"/>
          </w:pPr>
          <w:r w:rsidRPr="000A1408">
            <w:t>VZ 6352</w:t>
          </w:r>
          <w:r w:rsidR="009644A1">
            <w:t>4</w:t>
          </w:r>
          <w:r w:rsidRPr="000A1408">
            <w:t>1</w:t>
          </w:r>
          <w:r w:rsidR="009644A1">
            <w:t>34</w:t>
          </w:r>
        </w:p>
      </w:tc>
    </w:tr>
  </w:tbl>
  <w:p w14:paraId="6838673E" w14:textId="77777777" w:rsidR="009F732D" w:rsidRPr="00B8518B" w:rsidRDefault="009F732D"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43E592"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451545"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F732D" w14:paraId="3EEAE6A9" w14:textId="77777777" w:rsidTr="0061701F">
      <w:tc>
        <w:tcPr>
          <w:tcW w:w="1361" w:type="dxa"/>
          <w:tcMar>
            <w:left w:w="0" w:type="dxa"/>
            <w:right w:w="0" w:type="dxa"/>
          </w:tcMar>
          <w:vAlign w:val="bottom"/>
        </w:tcPr>
        <w:p w14:paraId="3A3281CA" w14:textId="0C677689" w:rsidR="009F732D" w:rsidRPr="00B8518B" w:rsidRDefault="009F732D" w:rsidP="0061701F">
          <w:pPr>
            <w:pStyle w:val="Zpat"/>
            <w:rPr>
              <w:rStyle w:val="slostrnky"/>
            </w:rPr>
          </w:pPr>
        </w:p>
      </w:tc>
      <w:tc>
        <w:tcPr>
          <w:tcW w:w="3458" w:type="dxa"/>
          <w:shd w:val="clear" w:color="auto" w:fill="auto"/>
          <w:tcMar>
            <w:left w:w="0" w:type="dxa"/>
            <w:right w:w="0" w:type="dxa"/>
          </w:tcMar>
        </w:tcPr>
        <w:p w14:paraId="3EA9F2EE" w14:textId="09AFCF6F" w:rsidR="009F732D" w:rsidRDefault="009F732D" w:rsidP="0061701F">
          <w:pPr>
            <w:pStyle w:val="Zpat"/>
          </w:pPr>
          <w:r>
            <w:t>Správa železnic, státní organizace</w:t>
          </w:r>
        </w:p>
        <w:p w14:paraId="18D9786B" w14:textId="77777777" w:rsidR="009F732D" w:rsidRDefault="009F732D" w:rsidP="0061701F">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9F732D" w:rsidRDefault="009F732D" w:rsidP="0061701F">
          <w:pPr>
            <w:pStyle w:val="Zpat"/>
          </w:pPr>
          <w:r>
            <w:t>Sídlo: Dlážděná 1003/7, 110 00 Praha 1</w:t>
          </w:r>
        </w:p>
        <w:p w14:paraId="528FD792" w14:textId="77777777" w:rsidR="009F732D" w:rsidRDefault="009F732D" w:rsidP="0061701F">
          <w:pPr>
            <w:pStyle w:val="Zpat"/>
          </w:pPr>
          <w:r>
            <w:t>IČ: 709 94 234 DIČ: CZ 709 94 234</w:t>
          </w:r>
        </w:p>
        <w:p w14:paraId="734DD67A" w14:textId="08514A16" w:rsidR="009F732D" w:rsidRDefault="009F732D" w:rsidP="0061701F">
          <w:pPr>
            <w:pStyle w:val="Zpat"/>
          </w:pPr>
          <w:r>
            <w:t>spravazeleznic.cz</w:t>
          </w:r>
        </w:p>
      </w:tc>
      <w:tc>
        <w:tcPr>
          <w:tcW w:w="2921" w:type="dxa"/>
        </w:tcPr>
        <w:p w14:paraId="6140DB10" w14:textId="77777777" w:rsidR="009F732D" w:rsidRPr="00566ADD" w:rsidRDefault="00566ADD" w:rsidP="0061701F">
          <w:pPr>
            <w:pStyle w:val="Zpat"/>
            <w:rPr>
              <w:b/>
              <w:bCs/>
            </w:rPr>
          </w:pPr>
          <w:r w:rsidRPr="00566ADD">
            <w:rPr>
              <w:b/>
              <w:bCs/>
            </w:rPr>
            <w:t>Oblastní ředitelství Ostrava</w:t>
          </w:r>
        </w:p>
        <w:p w14:paraId="78EB72D6" w14:textId="1E8050AC" w:rsidR="00566ADD" w:rsidRPr="00566ADD" w:rsidRDefault="00566ADD" w:rsidP="0061701F">
          <w:pPr>
            <w:pStyle w:val="Zpat"/>
            <w:rPr>
              <w:b/>
              <w:bCs/>
            </w:rPr>
          </w:pPr>
          <w:r w:rsidRPr="00566ADD">
            <w:rPr>
              <w:b/>
              <w:bCs/>
            </w:rPr>
            <w:t>Muglinovská 1038/5</w:t>
          </w:r>
        </w:p>
        <w:p w14:paraId="0C29E961" w14:textId="34D94A34" w:rsidR="00566ADD" w:rsidRPr="00566ADD" w:rsidRDefault="00566ADD" w:rsidP="0061701F">
          <w:pPr>
            <w:pStyle w:val="Zpat"/>
            <w:rPr>
              <w:b/>
              <w:bCs/>
            </w:rPr>
          </w:pPr>
          <w:r w:rsidRPr="00566ADD">
            <w:rPr>
              <w:b/>
              <w:bCs/>
            </w:rPr>
            <w:t xml:space="preserve">702 00 Ostrava </w:t>
          </w:r>
        </w:p>
      </w:tc>
    </w:tr>
  </w:tbl>
  <w:p w14:paraId="0935A879" w14:textId="77777777" w:rsidR="009F732D" w:rsidRPr="00B8518B" w:rsidRDefault="009F732D"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35B3F7"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548F2C"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9F732D" w:rsidRPr="00460660" w:rsidRDefault="009F732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A0350" w14:textId="77777777" w:rsidR="0008438C" w:rsidRDefault="0008438C" w:rsidP="00962258">
      <w:pPr>
        <w:spacing w:after="0" w:line="240" w:lineRule="auto"/>
      </w:pPr>
      <w:r>
        <w:separator/>
      </w:r>
    </w:p>
  </w:footnote>
  <w:footnote w:type="continuationSeparator" w:id="0">
    <w:p w14:paraId="6233C39E" w14:textId="77777777" w:rsidR="0008438C" w:rsidRDefault="0008438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732D" w14:paraId="14D6ED70" w14:textId="77777777" w:rsidTr="00C02D0A">
      <w:trPr>
        <w:trHeight w:hRule="exact" w:val="454"/>
      </w:trPr>
      <w:tc>
        <w:tcPr>
          <w:tcW w:w="1361" w:type="dxa"/>
          <w:tcMar>
            <w:top w:w="57" w:type="dxa"/>
            <w:left w:w="0" w:type="dxa"/>
            <w:right w:w="0" w:type="dxa"/>
          </w:tcMar>
        </w:tcPr>
        <w:p w14:paraId="7A201DE8" w14:textId="77777777" w:rsidR="009F732D" w:rsidRPr="00B8518B" w:rsidRDefault="009F732D" w:rsidP="00523EA7">
          <w:pPr>
            <w:pStyle w:val="Zpat"/>
            <w:rPr>
              <w:rStyle w:val="slostrnky"/>
            </w:rPr>
          </w:pPr>
        </w:p>
      </w:tc>
      <w:tc>
        <w:tcPr>
          <w:tcW w:w="3458" w:type="dxa"/>
          <w:shd w:val="clear" w:color="auto" w:fill="auto"/>
          <w:tcMar>
            <w:top w:w="57" w:type="dxa"/>
            <w:left w:w="0" w:type="dxa"/>
            <w:right w:w="0" w:type="dxa"/>
          </w:tcMar>
        </w:tcPr>
        <w:p w14:paraId="3D2835F5" w14:textId="77777777" w:rsidR="009F732D" w:rsidRDefault="009F732D" w:rsidP="00523EA7">
          <w:pPr>
            <w:pStyle w:val="Zpat"/>
          </w:pPr>
        </w:p>
      </w:tc>
      <w:tc>
        <w:tcPr>
          <w:tcW w:w="5698" w:type="dxa"/>
          <w:shd w:val="clear" w:color="auto" w:fill="auto"/>
          <w:tcMar>
            <w:top w:w="57" w:type="dxa"/>
            <w:left w:w="0" w:type="dxa"/>
            <w:right w:w="0" w:type="dxa"/>
          </w:tcMar>
        </w:tcPr>
        <w:p w14:paraId="4AAAC867" w14:textId="77777777" w:rsidR="009F732D" w:rsidRPr="00D6163D" w:rsidRDefault="009F732D" w:rsidP="00D6163D">
          <w:pPr>
            <w:pStyle w:val="Druhdokumentu"/>
          </w:pPr>
        </w:p>
      </w:tc>
    </w:tr>
  </w:tbl>
  <w:p w14:paraId="145FA93F" w14:textId="77777777" w:rsidR="009F732D" w:rsidRPr="00D6163D" w:rsidRDefault="009F732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2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6"/>
      <w:gridCol w:w="6"/>
      <w:gridCol w:w="10517"/>
    </w:tblGrid>
    <w:tr w:rsidR="009F732D" w:rsidRPr="002F5C8B" w14:paraId="2ECB6F9F" w14:textId="77777777" w:rsidTr="002F5C8B">
      <w:trPr>
        <w:trHeight w:hRule="exact" w:val="1601"/>
      </w:trPr>
      <w:tc>
        <w:tcPr>
          <w:tcW w:w="6" w:type="dxa"/>
          <w:tcMar>
            <w:left w:w="0" w:type="dxa"/>
            <w:right w:w="0" w:type="dxa"/>
          </w:tcMar>
        </w:tcPr>
        <w:p w14:paraId="0DC32999" w14:textId="0FCBF164" w:rsidR="009F732D" w:rsidRPr="00B8518B" w:rsidRDefault="009F732D"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853803550" name="Obrázek 853803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6" w:type="dxa"/>
          <w:shd w:val="clear" w:color="auto" w:fill="auto"/>
          <w:tcMar>
            <w:left w:w="0" w:type="dxa"/>
            <w:right w:w="0" w:type="dxa"/>
          </w:tcMar>
        </w:tcPr>
        <w:p w14:paraId="131F84B6" w14:textId="77777777" w:rsidR="009F732D" w:rsidRDefault="009F732D" w:rsidP="00FC6389">
          <w:pPr>
            <w:pStyle w:val="Zpat"/>
          </w:pPr>
        </w:p>
      </w:tc>
      <w:tc>
        <w:tcPr>
          <w:tcW w:w="10517" w:type="dxa"/>
          <w:shd w:val="clear" w:color="auto" w:fill="auto"/>
          <w:tcMar>
            <w:left w:w="0" w:type="dxa"/>
            <w:right w:w="0" w:type="dxa"/>
          </w:tcMar>
        </w:tcPr>
        <w:p w14:paraId="2D61BBEE" w14:textId="77777777" w:rsidR="002F5C8B" w:rsidRPr="002F5C8B" w:rsidRDefault="002F5C8B" w:rsidP="002F5C8B">
          <w:pPr>
            <w:pStyle w:val="Zhlav"/>
            <w:tabs>
              <w:tab w:val="left" w:pos="739"/>
              <w:tab w:val="right" w:pos="8702"/>
            </w:tabs>
            <w:jc w:val="right"/>
            <w:rPr>
              <w:rFonts w:eastAsia="Times New Roman"/>
              <w:sz w:val="18"/>
              <w:lang w:eastAsia="cs-CZ"/>
            </w:rPr>
          </w:pPr>
          <w:r w:rsidRPr="002F5C8B">
            <w:rPr>
              <w:rFonts w:eastAsia="Times New Roman"/>
              <w:sz w:val="18"/>
              <w:lang w:eastAsia="cs-CZ"/>
            </w:rPr>
            <w:t>Příloha č. 5 Výzvy k podání nabídky</w:t>
          </w:r>
        </w:p>
        <w:p w14:paraId="197374CD" w14:textId="38B5B72B" w:rsidR="002F5C8B" w:rsidRPr="002F5C8B" w:rsidRDefault="002F5C8B" w:rsidP="002F5C8B">
          <w:pPr>
            <w:pStyle w:val="Zhlav"/>
            <w:tabs>
              <w:tab w:val="clear" w:pos="4536"/>
              <w:tab w:val="left" w:pos="5697"/>
              <w:tab w:val="right" w:pos="8702"/>
            </w:tabs>
            <w:jc w:val="right"/>
            <w:rPr>
              <w:sz w:val="18"/>
            </w:rPr>
          </w:pPr>
          <w:r w:rsidRPr="002F5C8B">
            <w:rPr>
              <w:sz w:val="18"/>
            </w:rPr>
            <w:t>Závazný vzor smlouvy o poskytování služeb</w:t>
          </w:r>
        </w:p>
        <w:tbl>
          <w:tblPr>
            <w:tblStyle w:val="Mkatabulky"/>
            <w:tblW w:w="10517"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5C8B" w:rsidRPr="002F5C8B" w14:paraId="5362768E" w14:textId="77777777" w:rsidTr="002F5C8B">
            <w:trPr>
              <w:trHeight w:hRule="exact" w:val="716"/>
            </w:trPr>
            <w:tc>
              <w:tcPr>
                <w:tcW w:w="1361" w:type="dxa"/>
                <w:tcMar>
                  <w:left w:w="0" w:type="dxa"/>
                  <w:right w:w="0" w:type="dxa"/>
                </w:tcMar>
              </w:tcPr>
              <w:p w14:paraId="62B6EE34" w14:textId="77777777" w:rsidR="002F5C8B" w:rsidRPr="002F5C8B" w:rsidRDefault="002F5C8B" w:rsidP="002F5C8B">
                <w:pPr>
                  <w:pStyle w:val="Zpat"/>
                  <w:rPr>
                    <w:rStyle w:val="slostrnky"/>
                    <w:b w:val="0"/>
                  </w:rPr>
                </w:pPr>
              </w:p>
            </w:tc>
            <w:tc>
              <w:tcPr>
                <w:tcW w:w="3458" w:type="dxa"/>
                <w:shd w:val="clear" w:color="auto" w:fill="auto"/>
                <w:tcMar>
                  <w:left w:w="0" w:type="dxa"/>
                  <w:right w:w="0" w:type="dxa"/>
                </w:tcMar>
              </w:tcPr>
              <w:p w14:paraId="1EDD242C" w14:textId="77777777" w:rsidR="002F5C8B" w:rsidRPr="002F5C8B" w:rsidRDefault="002F5C8B" w:rsidP="002F5C8B">
                <w:pPr>
                  <w:pStyle w:val="Zpat"/>
                </w:pPr>
              </w:p>
            </w:tc>
            <w:tc>
              <w:tcPr>
                <w:tcW w:w="5698" w:type="dxa"/>
                <w:shd w:val="clear" w:color="auto" w:fill="auto"/>
                <w:tcMar>
                  <w:left w:w="0" w:type="dxa"/>
                  <w:right w:w="0" w:type="dxa"/>
                </w:tcMar>
              </w:tcPr>
              <w:p w14:paraId="7F7E1BAF" w14:textId="77777777" w:rsidR="002F5C8B" w:rsidRDefault="002F5C8B" w:rsidP="002F5C8B">
                <w:pPr>
                  <w:pStyle w:val="Zhlav"/>
                  <w:jc w:val="right"/>
                </w:pPr>
                <w:r w:rsidRPr="002F5C8B">
                  <w:tab/>
                </w:r>
              </w:p>
              <w:p w14:paraId="24C17950" w14:textId="4F0F896B" w:rsidR="002F5C8B" w:rsidRPr="002F5C8B" w:rsidRDefault="002F5C8B" w:rsidP="002F5C8B">
                <w:pPr>
                  <w:pStyle w:val="Zhlav"/>
                  <w:jc w:val="right"/>
                  <w:rPr>
                    <w:rFonts w:eastAsia="Times New Roman"/>
                    <w:szCs w:val="14"/>
                    <w:lang w:eastAsia="cs-CZ"/>
                  </w:rPr>
                </w:pPr>
                <w:r w:rsidRPr="002F5C8B">
                  <w:rPr>
                    <w:rFonts w:eastAsia="Times New Roman"/>
                    <w:szCs w:val="14"/>
                    <w:highlight w:val="lightGray"/>
                    <w:lang w:eastAsia="cs-CZ"/>
                  </w:rPr>
                  <w:t>Č.j. XXXXX/202</w:t>
                </w:r>
                <w:r w:rsidR="00EA5BCE">
                  <w:rPr>
                    <w:rFonts w:eastAsia="Times New Roman"/>
                    <w:szCs w:val="14"/>
                    <w:highlight w:val="lightGray"/>
                    <w:lang w:eastAsia="cs-CZ"/>
                  </w:rPr>
                  <w:t>4</w:t>
                </w:r>
                <w:r w:rsidRPr="002F5C8B">
                  <w:rPr>
                    <w:rFonts w:eastAsia="Times New Roman"/>
                    <w:szCs w:val="14"/>
                    <w:highlight w:val="lightGray"/>
                    <w:lang w:eastAsia="cs-CZ"/>
                  </w:rPr>
                  <w:t>-SŽ-OŘ OVA-NPI</w:t>
                </w:r>
              </w:p>
              <w:p w14:paraId="2D57B6EC" w14:textId="77777777" w:rsidR="002F5C8B" w:rsidRPr="002F5C8B" w:rsidRDefault="002F5C8B" w:rsidP="002F5C8B">
                <w:pPr>
                  <w:pStyle w:val="Zhlav"/>
                  <w:tabs>
                    <w:tab w:val="left" w:pos="6630"/>
                  </w:tabs>
                  <w:jc w:val="right"/>
                  <w:rPr>
                    <w:szCs w:val="14"/>
                    <w:highlight w:val="lightGray"/>
                  </w:rPr>
                </w:pPr>
                <w:r w:rsidRPr="002F5C8B">
                  <w:rPr>
                    <w:rFonts w:eastAsia="Times New Roman"/>
                    <w:szCs w:val="14"/>
                    <w:lang w:eastAsia="cs-CZ"/>
                  </w:rPr>
                  <w:tab/>
                </w:r>
                <w:r w:rsidRPr="002F5C8B">
                  <w:rPr>
                    <w:szCs w:val="14"/>
                    <w:highlight w:val="lightGray"/>
                  </w:rPr>
                  <w:t xml:space="preserve">šedě podsvícené části doplní zadavatel </w:t>
                </w:r>
              </w:p>
              <w:p w14:paraId="191152CE" w14:textId="77777777" w:rsidR="002F5C8B" w:rsidRPr="002F5C8B" w:rsidRDefault="002F5C8B" w:rsidP="002F5C8B">
                <w:pPr>
                  <w:pStyle w:val="Druhdokumentu"/>
                  <w:tabs>
                    <w:tab w:val="left" w:pos="639"/>
                  </w:tabs>
                  <w:rPr>
                    <w:b w:val="0"/>
                  </w:rPr>
                </w:pPr>
                <w:r w:rsidRPr="002F5C8B">
                  <w:rPr>
                    <w:b w:val="0"/>
                    <w:sz w:val="14"/>
                    <w:szCs w:val="14"/>
                    <w:highlight w:val="lightGray"/>
                  </w:rPr>
                  <w:t>při přípravě smlouvy k podpisu s vybraným dodavatelem</w:t>
                </w:r>
              </w:p>
              <w:p w14:paraId="48A25EDC" w14:textId="77777777" w:rsidR="002F5C8B" w:rsidRPr="002F5C8B" w:rsidRDefault="002F5C8B" w:rsidP="002F5C8B">
                <w:pPr>
                  <w:pStyle w:val="Druhdokumentu"/>
                  <w:rPr>
                    <w:b w:val="0"/>
                  </w:rPr>
                </w:pPr>
              </w:p>
              <w:p w14:paraId="181DF657" w14:textId="77777777" w:rsidR="002F5C8B" w:rsidRPr="002F5C8B" w:rsidRDefault="002F5C8B" w:rsidP="002F5C8B">
                <w:pPr>
                  <w:pStyle w:val="Zhlav"/>
                  <w:jc w:val="right"/>
                  <w:rPr>
                    <w:rFonts w:eastAsia="Times New Roman"/>
                    <w:lang w:eastAsia="cs-CZ"/>
                  </w:rPr>
                </w:pPr>
                <w:r w:rsidRPr="002F5C8B">
                  <w:rPr>
                    <w:rFonts w:eastAsia="Times New Roman"/>
                    <w:highlight w:val="lightGray"/>
                    <w:lang w:eastAsia="cs-CZ"/>
                  </w:rPr>
                  <w:t>Č.j. XXXXX/2021-SŽ-OŘ OVA-NPI</w:t>
                </w:r>
              </w:p>
              <w:p w14:paraId="508027F8" w14:textId="77777777" w:rsidR="002F5C8B" w:rsidRPr="002F5C8B" w:rsidRDefault="002F5C8B" w:rsidP="002F5C8B">
                <w:pPr>
                  <w:pStyle w:val="Zhlav"/>
                  <w:tabs>
                    <w:tab w:val="left" w:pos="6630"/>
                  </w:tabs>
                  <w:jc w:val="right"/>
                  <w:rPr>
                    <w:sz w:val="16"/>
                    <w:szCs w:val="16"/>
                    <w:highlight w:val="lightGray"/>
                  </w:rPr>
                </w:pPr>
                <w:r w:rsidRPr="002F5C8B">
                  <w:rPr>
                    <w:rFonts w:eastAsia="Times New Roman"/>
                    <w:lang w:eastAsia="cs-CZ"/>
                  </w:rPr>
                  <w:tab/>
                </w:r>
                <w:r w:rsidRPr="002F5C8B">
                  <w:rPr>
                    <w:sz w:val="16"/>
                    <w:szCs w:val="16"/>
                    <w:highlight w:val="lightGray"/>
                  </w:rPr>
                  <w:t xml:space="preserve">šedě podsvícené části doplní zadavatel </w:t>
                </w:r>
              </w:p>
              <w:p w14:paraId="5F8A300E" w14:textId="77777777" w:rsidR="002F5C8B" w:rsidRPr="002F5C8B" w:rsidRDefault="002F5C8B" w:rsidP="002F5C8B">
                <w:pPr>
                  <w:pStyle w:val="Druhdokumentu"/>
                  <w:rPr>
                    <w:b w:val="0"/>
                  </w:rPr>
                </w:pPr>
                <w:r w:rsidRPr="002F5C8B">
                  <w:rPr>
                    <w:b w:val="0"/>
                    <w:sz w:val="16"/>
                    <w:szCs w:val="16"/>
                    <w:highlight w:val="lightGray"/>
                  </w:rPr>
                  <w:t>při přípravě smlouvy k podpisu s vybraným dodavatelem</w:t>
                </w:r>
              </w:p>
            </w:tc>
          </w:tr>
        </w:tbl>
        <w:p w14:paraId="036B0DE4" w14:textId="77777777" w:rsidR="002F5C8B" w:rsidRPr="002F5C8B" w:rsidRDefault="002F5C8B" w:rsidP="002F5C8B">
          <w:pPr>
            <w:pStyle w:val="Zhlav"/>
            <w:rPr>
              <w:sz w:val="8"/>
              <w:szCs w:val="8"/>
            </w:rPr>
          </w:pPr>
        </w:p>
        <w:p w14:paraId="3D96F161" w14:textId="77777777" w:rsidR="002F5C8B" w:rsidRPr="002F5C8B" w:rsidRDefault="002F5C8B" w:rsidP="002F5C8B">
          <w:pPr>
            <w:pStyle w:val="Zhlav"/>
            <w:tabs>
              <w:tab w:val="clear" w:pos="4536"/>
              <w:tab w:val="left" w:pos="5697"/>
              <w:tab w:val="right" w:pos="8702"/>
            </w:tabs>
            <w:jc w:val="right"/>
            <w:rPr>
              <w:rFonts w:eastAsia="Times New Roman"/>
              <w:sz w:val="18"/>
              <w:lang w:eastAsia="cs-CZ"/>
            </w:rPr>
          </w:pPr>
        </w:p>
        <w:p w14:paraId="3B330173" w14:textId="77777777" w:rsidR="009F732D" w:rsidRPr="002F5C8B" w:rsidRDefault="009F732D" w:rsidP="00FC6389">
          <w:pPr>
            <w:pStyle w:val="Druhdokumentu"/>
            <w:rPr>
              <w:b w:val="0"/>
              <w:sz w:val="18"/>
              <w:szCs w:val="18"/>
            </w:rPr>
          </w:pPr>
        </w:p>
      </w:tc>
    </w:tr>
  </w:tbl>
  <w:p w14:paraId="43A9937F" w14:textId="77777777" w:rsidR="009F732D" w:rsidRPr="00460660" w:rsidRDefault="009F732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56E00"/>
    <w:multiLevelType w:val="multilevel"/>
    <w:tmpl w:val="1EB8EF20"/>
    <w:lvl w:ilvl="0">
      <w:start w:val="21"/>
      <w:numFmt w:val="decimal"/>
      <w:lvlText w:val="%1."/>
      <w:lvlJc w:val="left"/>
      <w:pPr>
        <w:ind w:left="432" w:hanging="432"/>
      </w:pPr>
      <w:rPr>
        <w:rFonts w:hint="default"/>
        <w:b/>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2">
      <w:start w:val="1"/>
      <w:numFmt w:val="lowerLetter"/>
      <w:lvlText w:val="%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B652E4"/>
    <w:multiLevelType w:val="hybridMultilevel"/>
    <w:tmpl w:val="DD686226"/>
    <w:lvl w:ilvl="0" w:tplc="A22C0B52">
      <w:start w:val="1"/>
      <w:numFmt w:val="lowerLetter"/>
      <w:lvlText w:val="%1)"/>
      <w:lvlJc w:val="left"/>
      <w:pPr>
        <w:ind w:left="851" w:hanging="360"/>
      </w:pPr>
      <w:rPr>
        <w:rFonts w:asciiTheme="minorHAnsi" w:hAnsiTheme="minorHAnsi" w:cs="Times New Roman" w:hint="default"/>
        <w:b w:val="0"/>
        <w:i w:val="0"/>
        <w:sz w:val="18"/>
        <w:szCs w:val="18"/>
      </w:rPr>
    </w:lvl>
    <w:lvl w:ilvl="1" w:tplc="04050019" w:tentative="1">
      <w:start w:val="1"/>
      <w:numFmt w:val="lowerLetter"/>
      <w:lvlText w:val="%2."/>
      <w:lvlJc w:val="left"/>
      <w:pPr>
        <w:ind w:left="1571" w:hanging="360"/>
      </w:pPr>
    </w:lvl>
    <w:lvl w:ilvl="2" w:tplc="0405001B" w:tentative="1">
      <w:start w:val="1"/>
      <w:numFmt w:val="lowerRoman"/>
      <w:lvlText w:val="%3."/>
      <w:lvlJc w:val="right"/>
      <w:pPr>
        <w:ind w:left="2291" w:hanging="180"/>
      </w:pPr>
    </w:lvl>
    <w:lvl w:ilvl="3" w:tplc="0405000F" w:tentative="1">
      <w:start w:val="1"/>
      <w:numFmt w:val="decimal"/>
      <w:lvlText w:val="%4."/>
      <w:lvlJc w:val="left"/>
      <w:pPr>
        <w:ind w:left="3011" w:hanging="360"/>
      </w:pPr>
    </w:lvl>
    <w:lvl w:ilvl="4" w:tplc="04050019" w:tentative="1">
      <w:start w:val="1"/>
      <w:numFmt w:val="lowerLetter"/>
      <w:lvlText w:val="%5."/>
      <w:lvlJc w:val="left"/>
      <w:pPr>
        <w:ind w:left="3731" w:hanging="360"/>
      </w:pPr>
    </w:lvl>
    <w:lvl w:ilvl="5" w:tplc="0405001B" w:tentative="1">
      <w:start w:val="1"/>
      <w:numFmt w:val="lowerRoman"/>
      <w:lvlText w:val="%6."/>
      <w:lvlJc w:val="right"/>
      <w:pPr>
        <w:ind w:left="4451" w:hanging="180"/>
      </w:pPr>
    </w:lvl>
    <w:lvl w:ilvl="6" w:tplc="0405000F" w:tentative="1">
      <w:start w:val="1"/>
      <w:numFmt w:val="decimal"/>
      <w:lvlText w:val="%7."/>
      <w:lvlJc w:val="left"/>
      <w:pPr>
        <w:ind w:left="5171" w:hanging="360"/>
      </w:pPr>
    </w:lvl>
    <w:lvl w:ilvl="7" w:tplc="04050019" w:tentative="1">
      <w:start w:val="1"/>
      <w:numFmt w:val="lowerLetter"/>
      <w:lvlText w:val="%8."/>
      <w:lvlJc w:val="left"/>
      <w:pPr>
        <w:ind w:left="5891" w:hanging="360"/>
      </w:pPr>
    </w:lvl>
    <w:lvl w:ilvl="8" w:tplc="0405001B" w:tentative="1">
      <w:start w:val="1"/>
      <w:numFmt w:val="lowerRoman"/>
      <w:lvlText w:val="%9."/>
      <w:lvlJc w:val="right"/>
      <w:pPr>
        <w:ind w:left="6611" w:hanging="180"/>
      </w:pPr>
    </w:lvl>
  </w:abstractNum>
  <w:abstractNum w:abstractNumId="3" w15:restartNumberingAfterBreak="0">
    <w:nsid w:val="0B946255"/>
    <w:multiLevelType w:val="hybridMultilevel"/>
    <w:tmpl w:val="35CA077E"/>
    <w:lvl w:ilvl="0" w:tplc="D4881576">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42766"/>
    <w:multiLevelType w:val="hybridMultilevel"/>
    <w:tmpl w:val="04326F5C"/>
    <w:lvl w:ilvl="0" w:tplc="321E3470">
      <w:start w:val="1"/>
      <w:numFmt w:val="bullet"/>
      <w:pStyle w:val="FSCodrka2"/>
      <w:lvlText w:val="o"/>
      <w:lvlJc w:val="left"/>
      <w:pPr>
        <w:ind w:left="2484" w:hanging="360"/>
      </w:pPr>
      <w:rPr>
        <w:rFonts w:ascii="Courier New" w:hAnsi="Courier New" w:cs="Courier New" w:hint="default"/>
        <w:b w:val="0"/>
        <w:i w:val="0"/>
        <w:sz w:val="20"/>
      </w:rPr>
    </w:lvl>
    <w:lvl w:ilvl="1" w:tplc="04050003" w:tentative="1">
      <w:start w:val="1"/>
      <w:numFmt w:val="bullet"/>
      <w:lvlText w:val="o"/>
      <w:lvlJc w:val="left"/>
      <w:pPr>
        <w:tabs>
          <w:tab w:val="num" w:pos="2713"/>
        </w:tabs>
        <w:ind w:left="2713" w:hanging="360"/>
      </w:pPr>
      <w:rPr>
        <w:rFonts w:ascii="Courier New" w:hAnsi="Courier New" w:hint="default"/>
      </w:rPr>
    </w:lvl>
    <w:lvl w:ilvl="2" w:tplc="04050005" w:tentative="1">
      <w:start w:val="1"/>
      <w:numFmt w:val="bullet"/>
      <w:lvlText w:val=""/>
      <w:lvlJc w:val="left"/>
      <w:pPr>
        <w:tabs>
          <w:tab w:val="num" w:pos="3433"/>
        </w:tabs>
        <w:ind w:left="3433" w:hanging="360"/>
      </w:pPr>
      <w:rPr>
        <w:rFonts w:ascii="Wingdings" w:hAnsi="Wingdings" w:hint="default"/>
      </w:rPr>
    </w:lvl>
    <w:lvl w:ilvl="3" w:tplc="04050001" w:tentative="1">
      <w:start w:val="1"/>
      <w:numFmt w:val="bullet"/>
      <w:lvlText w:val=""/>
      <w:lvlJc w:val="left"/>
      <w:pPr>
        <w:tabs>
          <w:tab w:val="num" w:pos="4153"/>
        </w:tabs>
        <w:ind w:left="4153" w:hanging="360"/>
      </w:pPr>
      <w:rPr>
        <w:rFonts w:ascii="Symbol" w:hAnsi="Symbol" w:hint="default"/>
      </w:rPr>
    </w:lvl>
    <w:lvl w:ilvl="4" w:tplc="04050003" w:tentative="1">
      <w:start w:val="1"/>
      <w:numFmt w:val="bullet"/>
      <w:lvlText w:val="o"/>
      <w:lvlJc w:val="left"/>
      <w:pPr>
        <w:tabs>
          <w:tab w:val="num" w:pos="4873"/>
        </w:tabs>
        <w:ind w:left="4873" w:hanging="360"/>
      </w:pPr>
      <w:rPr>
        <w:rFonts w:ascii="Courier New" w:hAnsi="Courier New" w:hint="default"/>
      </w:rPr>
    </w:lvl>
    <w:lvl w:ilvl="5" w:tplc="04050005" w:tentative="1">
      <w:start w:val="1"/>
      <w:numFmt w:val="bullet"/>
      <w:lvlText w:val=""/>
      <w:lvlJc w:val="left"/>
      <w:pPr>
        <w:tabs>
          <w:tab w:val="num" w:pos="5593"/>
        </w:tabs>
        <w:ind w:left="5593" w:hanging="360"/>
      </w:pPr>
      <w:rPr>
        <w:rFonts w:ascii="Wingdings" w:hAnsi="Wingdings" w:hint="default"/>
      </w:rPr>
    </w:lvl>
    <w:lvl w:ilvl="6" w:tplc="04050001" w:tentative="1">
      <w:start w:val="1"/>
      <w:numFmt w:val="bullet"/>
      <w:lvlText w:val=""/>
      <w:lvlJc w:val="left"/>
      <w:pPr>
        <w:tabs>
          <w:tab w:val="num" w:pos="6313"/>
        </w:tabs>
        <w:ind w:left="6313" w:hanging="360"/>
      </w:pPr>
      <w:rPr>
        <w:rFonts w:ascii="Symbol" w:hAnsi="Symbol" w:hint="default"/>
      </w:rPr>
    </w:lvl>
    <w:lvl w:ilvl="7" w:tplc="04050003" w:tentative="1">
      <w:start w:val="1"/>
      <w:numFmt w:val="bullet"/>
      <w:lvlText w:val="o"/>
      <w:lvlJc w:val="left"/>
      <w:pPr>
        <w:tabs>
          <w:tab w:val="num" w:pos="7033"/>
        </w:tabs>
        <w:ind w:left="7033" w:hanging="360"/>
      </w:pPr>
      <w:rPr>
        <w:rFonts w:ascii="Courier New" w:hAnsi="Courier New" w:hint="default"/>
      </w:rPr>
    </w:lvl>
    <w:lvl w:ilvl="8" w:tplc="04050005" w:tentative="1">
      <w:start w:val="1"/>
      <w:numFmt w:val="bullet"/>
      <w:lvlText w:val=""/>
      <w:lvlJc w:val="left"/>
      <w:pPr>
        <w:tabs>
          <w:tab w:val="num" w:pos="7753"/>
        </w:tabs>
        <w:ind w:left="7753" w:hanging="360"/>
      </w:pPr>
      <w:rPr>
        <w:rFonts w:ascii="Wingdings" w:hAnsi="Wingdings" w:hint="default"/>
      </w:rPr>
    </w:lvl>
  </w:abstractNum>
  <w:abstractNum w:abstractNumId="5" w15:restartNumberingAfterBreak="0">
    <w:nsid w:val="12126E18"/>
    <w:multiLevelType w:val="multilevel"/>
    <w:tmpl w:val="DDFC98D4"/>
    <w:lvl w:ilvl="0">
      <w:start w:val="1"/>
      <w:numFmt w:val="decimal"/>
      <w:lvlText w:val="%1."/>
      <w:lvlJc w:val="left"/>
      <w:pPr>
        <w:ind w:left="432" w:hanging="432"/>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0.%2"/>
      <w:lvlJc w:val="left"/>
      <w:pPr>
        <w:ind w:left="576" w:hanging="576"/>
      </w:pPr>
      <w:rPr>
        <w:rFonts w:ascii="Verdana" w:hAnsi="Verdana" w:cs="Times New Roman" w:hint="default"/>
        <w:b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2492150"/>
    <w:multiLevelType w:val="hybridMultilevel"/>
    <w:tmpl w:val="4BA21D56"/>
    <w:lvl w:ilvl="0" w:tplc="EAE4F1E8">
      <w:start w:val="1"/>
      <w:numFmt w:val="lowerLetter"/>
      <w:lvlText w:val="%1)"/>
      <w:lvlJc w:val="left"/>
      <w:pPr>
        <w:ind w:left="1298" w:hanging="360"/>
      </w:pPr>
    </w:lvl>
    <w:lvl w:ilvl="1" w:tplc="04050019" w:tentative="1">
      <w:start w:val="1"/>
      <w:numFmt w:val="lowerLetter"/>
      <w:lvlText w:val="%2."/>
      <w:lvlJc w:val="left"/>
      <w:pPr>
        <w:ind w:left="2018" w:hanging="360"/>
      </w:pPr>
    </w:lvl>
    <w:lvl w:ilvl="2" w:tplc="0405001B" w:tentative="1">
      <w:start w:val="1"/>
      <w:numFmt w:val="lowerRoman"/>
      <w:lvlText w:val="%3."/>
      <w:lvlJc w:val="right"/>
      <w:pPr>
        <w:ind w:left="2738" w:hanging="180"/>
      </w:pPr>
    </w:lvl>
    <w:lvl w:ilvl="3" w:tplc="0405000F" w:tentative="1">
      <w:start w:val="1"/>
      <w:numFmt w:val="decimal"/>
      <w:lvlText w:val="%4."/>
      <w:lvlJc w:val="left"/>
      <w:pPr>
        <w:ind w:left="3458" w:hanging="360"/>
      </w:pPr>
    </w:lvl>
    <w:lvl w:ilvl="4" w:tplc="04050019" w:tentative="1">
      <w:start w:val="1"/>
      <w:numFmt w:val="lowerLetter"/>
      <w:lvlText w:val="%5."/>
      <w:lvlJc w:val="left"/>
      <w:pPr>
        <w:ind w:left="4178" w:hanging="360"/>
      </w:pPr>
    </w:lvl>
    <w:lvl w:ilvl="5" w:tplc="0405001B" w:tentative="1">
      <w:start w:val="1"/>
      <w:numFmt w:val="lowerRoman"/>
      <w:lvlText w:val="%6."/>
      <w:lvlJc w:val="right"/>
      <w:pPr>
        <w:ind w:left="4898" w:hanging="180"/>
      </w:pPr>
    </w:lvl>
    <w:lvl w:ilvl="6" w:tplc="0405000F" w:tentative="1">
      <w:start w:val="1"/>
      <w:numFmt w:val="decimal"/>
      <w:lvlText w:val="%7."/>
      <w:lvlJc w:val="left"/>
      <w:pPr>
        <w:ind w:left="5618" w:hanging="360"/>
      </w:pPr>
    </w:lvl>
    <w:lvl w:ilvl="7" w:tplc="04050019" w:tentative="1">
      <w:start w:val="1"/>
      <w:numFmt w:val="lowerLetter"/>
      <w:lvlText w:val="%8."/>
      <w:lvlJc w:val="left"/>
      <w:pPr>
        <w:ind w:left="6338" w:hanging="360"/>
      </w:pPr>
    </w:lvl>
    <w:lvl w:ilvl="8" w:tplc="0405001B" w:tentative="1">
      <w:start w:val="1"/>
      <w:numFmt w:val="lowerRoman"/>
      <w:lvlText w:val="%9."/>
      <w:lvlJc w:val="right"/>
      <w:pPr>
        <w:ind w:left="7058"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6B55FE"/>
    <w:multiLevelType w:val="hybridMultilevel"/>
    <w:tmpl w:val="376EE93A"/>
    <w:lvl w:ilvl="0" w:tplc="04050017">
      <w:start w:val="1"/>
      <w:numFmt w:val="lowerLetter"/>
      <w:lvlText w:val="%1)"/>
      <w:lvlJc w:val="left"/>
      <w:pPr>
        <w:ind w:left="720" w:hanging="360"/>
      </w:pPr>
      <w:rPr>
        <w:rFonts w:hint="default"/>
        <w:b w:val="0"/>
        <w:i w:val="0"/>
        <w:color w:val="auto"/>
        <w:sz w:val="24"/>
      </w:rPr>
    </w:lvl>
    <w:lvl w:ilvl="1" w:tplc="EB8CE29C">
      <w:start w:val="1"/>
      <w:numFmt w:val="lowerRoman"/>
      <w:lvlText w:val="(%2)"/>
      <w:lvlJc w:val="left"/>
      <w:pPr>
        <w:ind w:left="1920" w:hanging="360"/>
      </w:pPr>
      <w:rPr>
        <w:rFonts w:hint="default"/>
        <w:b w:val="0"/>
        <w:i w:val="0"/>
        <w:color w:val="auto"/>
        <w:sz w:val="18"/>
        <w:szCs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C0443"/>
    <w:multiLevelType w:val="hybridMultilevel"/>
    <w:tmpl w:val="3D92618C"/>
    <w:lvl w:ilvl="0" w:tplc="04050017">
      <w:start w:val="1"/>
      <w:numFmt w:val="lowerLetter"/>
      <w:lvlText w:val="%1)"/>
      <w:lvlJc w:val="left"/>
      <w:pPr>
        <w:ind w:left="720" w:hanging="360"/>
      </w:pPr>
      <w:rPr>
        <w:rFonts w:hint="default"/>
        <w:b w:val="0"/>
        <w:i w:val="0"/>
        <w:color w:val="auto"/>
        <w:sz w:val="24"/>
      </w:rPr>
    </w:lvl>
    <w:lvl w:ilvl="1" w:tplc="D0D29738">
      <w:start w:val="1"/>
      <w:numFmt w:val="lowerRoman"/>
      <w:lvlText w:val="(%2)"/>
      <w:lvlJc w:val="left"/>
      <w:pPr>
        <w:ind w:left="1440" w:hanging="360"/>
      </w:pPr>
      <w:rPr>
        <w:rFonts w:hint="default"/>
        <w:b w:val="0"/>
        <w:i w:val="0"/>
        <w:color w:val="auto"/>
        <w:sz w:val="18"/>
        <w:szCs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EF6340"/>
    <w:multiLevelType w:val="hybridMultilevel"/>
    <w:tmpl w:val="C8D06A14"/>
    <w:lvl w:ilvl="0" w:tplc="DCFE7FB8">
      <w:start w:val="1"/>
      <w:numFmt w:val="lowerLetter"/>
      <w:lvlText w:val="%1)"/>
      <w:lvlJc w:val="left"/>
      <w:pPr>
        <w:ind w:left="1430" w:hanging="360"/>
      </w:pPr>
      <w:rPr>
        <w:b w:val="0"/>
        <w:sz w:val="18"/>
        <w:szCs w:val="18"/>
      </w:r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2" w15:restartNumberingAfterBreak="0">
    <w:nsid w:val="2A9B2A7E"/>
    <w:multiLevelType w:val="hybridMultilevel"/>
    <w:tmpl w:val="E36C33CA"/>
    <w:lvl w:ilvl="0" w:tplc="22AC67AC">
      <w:start w:val="1"/>
      <w:numFmt w:val="decimal"/>
      <w:pStyle w:val="FSCodrkaslovan"/>
      <w:lvlText w:val="%1."/>
      <w:lvlJc w:val="left"/>
      <w:pPr>
        <w:ind w:left="644" w:hanging="360"/>
      </w:pPr>
      <w:rPr>
        <w:rFonts w:ascii="Times New Roman" w:hAnsi="Times New Roman" w:cs="Times New Roman" w:hint="default"/>
        <w:b w:val="0"/>
        <w:i w:val="0"/>
        <w:sz w:val="24"/>
        <w:szCs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5F1818"/>
    <w:multiLevelType w:val="hybridMultilevel"/>
    <w:tmpl w:val="C3C842BE"/>
    <w:lvl w:ilvl="0" w:tplc="E58E0F46">
      <w:start w:val="1"/>
      <w:numFmt w:val="lowerLetter"/>
      <w:lvlText w:val="%1)"/>
      <w:lvlJc w:val="left"/>
      <w:pPr>
        <w:tabs>
          <w:tab w:val="num" w:pos="1135"/>
        </w:tabs>
        <w:ind w:left="1135" w:hanging="567"/>
      </w:pPr>
      <w:rPr>
        <w:rFonts w:asciiTheme="minorHAnsi" w:hAnsiTheme="minorHAnsi" w:cs="Times New Roman" w:hint="default"/>
        <w:b w:val="0"/>
        <w:i w:val="0"/>
        <w:sz w:val="18"/>
        <w:szCs w:val="18"/>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F76403"/>
    <w:multiLevelType w:val="multilevel"/>
    <w:tmpl w:val="0D34D660"/>
    <w:numStyleLink w:val="ListBulletmultilevel"/>
  </w:abstractNum>
  <w:abstractNum w:abstractNumId="15" w15:restartNumberingAfterBreak="0">
    <w:nsid w:val="2CA32DD9"/>
    <w:multiLevelType w:val="hybridMultilevel"/>
    <w:tmpl w:val="9612A9F8"/>
    <w:lvl w:ilvl="0" w:tplc="002A83F0">
      <w:start w:val="1"/>
      <w:numFmt w:val="lowerLetter"/>
      <w:lvlText w:val="%1)"/>
      <w:lvlJc w:val="left"/>
      <w:pPr>
        <w:ind w:left="1457" w:hanging="360"/>
      </w:pPr>
      <w:rPr>
        <w:rFonts w:ascii="Verdana" w:hAnsi="Verdana" w:hint="default"/>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362C6FCD"/>
    <w:multiLevelType w:val="multilevel"/>
    <w:tmpl w:val="86584D3A"/>
    <w:lvl w:ilvl="0">
      <w:start w:val="2"/>
      <w:numFmt w:val="decimal"/>
      <w:pStyle w:val="RLlneksmlouvy"/>
      <w:lvlText w:val="%1."/>
      <w:lvlJc w:val="left"/>
      <w:pPr>
        <w:tabs>
          <w:tab w:val="num" w:pos="737"/>
        </w:tabs>
        <w:ind w:left="737" w:hanging="737"/>
      </w:pPr>
      <w:rPr>
        <w:rFonts w:ascii="Arial" w:hAnsi="Arial" w:cs="Arial" w:hint="default"/>
        <w:b w:val="0"/>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rPr>
    </w:lvl>
    <w:lvl w:ilvl="2">
      <w:start w:val="1"/>
      <w:numFmt w:val="decimal"/>
      <w:lvlText w:val="%1.%2.%3"/>
      <w:lvlJc w:val="left"/>
      <w:pPr>
        <w:tabs>
          <w:tab w:val="num" w:pos="2211"/>
        </w:tabs>
        <w:ind w:left="2211" w:hanging="737"/>
      </w:pPr>
      <w:rPr>
        <w:rFonts w:ascii="Garamond" w:hAnsi="Garamond"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6F052EE"/>
    <w:multiLevelType w:val="hybridMultilevel"/>
    <w:tmpl w:val="35CA077E"/>
    <w:lvl w:ilvl="0" w:tplc="D4881576">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0662C6"/>
    <w:multiLevelType w:val="hybridMultilevel"/>
    <w:tmpl w:val="810E78FA"/>
    <w:lvl w:ilvl="0" w:tplc="A6825474">
      <w:start w:val="1"/>
      <w:numFmt w:val="lowerLetter"/>
      <w:lvlText w:val="%1)"/>
      <w:lvlJc w:val="left"/>
      <w:pPr>
        <w:ind w:left="720" w:hanging="360"/>
      </w:pPr>
      <w:rPr>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95711D"/>
    <w:multiLevelType w:val="hybridMultilevel"/>
    <w:tmpl w:val="589A96AE"/>
    <w:lvl w:ilvl="0" w:tplc="80969B38">
      <w:start w:val="1"/>
      <w:numFmt w:val="bullet"/>
      <w:pStyle w:val="Odrka1"/>
      <w:lvlText w:val=""/>
      <w:lvlJc w:val="left"/>
      <w:pPr>
        <w:tabs>
          <w:tab w:val="num" w:pos="1021"/>
        </w:tabs>
        <w:ind w:left="1021" w:hanging="341"/>
      </w:pPr>
      <w:rPr>
        <w:rFonts w:ascii="Symbol" w:hAnsi="Symbol" w:hint="default"/>
        <w:color w:val="auto"/>
        <w:sz w:val="2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322218"/>
    <w:multiLevelType w:val="hybridMultilevel"/>
    <w:tmpl w:val="D8167E06"/>
    <w:lvl w:ilvl="0" w:tplc="62AE394E">
      <w:start w:val="1"/>
      <w:numFmt w:val="lowerLetter"/>
      <w:lvlText w:val="%1)"/>
      <w:lvlJc w:val="left"/>
      <w:pPr>
        <w:ind w:left="1068" w:hanging="360"/>
      </w:pPr>
      <w:rPr>
        <w:rFonts w:hint="default"/>
      </w:rPr>
    </w:lvl>
    <w:lvl w:ilvl="1" w:tplc="DAE877AE">
      <w:start w:val="1"/>
      <w:numFmt w:val="lowerRoman"/>
      <w:lvlText w:val="(%2)"/>
      <w:lvlJc w:val="left"/>
      <w:pPr>
        <w:ind w:left="2148" w:hanging="720"/>
      </w:pPr>
      <w:rPr>
        <w:rFonts w:hint="default"/>
      </w:rPr>
    </w:lvl>
    <w:lvl w:ilvl="2" w:tplc="350C561C">
      <w:start w:val="1"/>
      <w:numFmt w:val="bullet"/>
      <w:lvlText w:val="-"/>
      <w:lvlJc w:val="left"/>
      <w:pPr>
        <w:ind w:left="2688" w:hanging="360"/>
      </w:pPr>
      <w:rPr>
        <w:rFonts w:ascii="Times New Roman" w:eastAsia="Batang" w:hAnsi="Times New Roman" w:cs="Times New Roman" w:hint="default"/>
      </w:r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4A40330D"/>
    <w:multiLevelType w:val="hybridMultilevel"/>
    <w:tmpl w:val="9C9C8F10"/>
    <w:lvl w:ilvl="0" w:tplc="00E6AE5C">
      <w:start w:val="1"/>
      <w:numFmt w:val="lowerLetter"/>
      <w:lvlText w:val="%1)"/>
      <w:lvlJc w:val="left"/>
      <w:pPr>
        <w:ind w:left="1788" w:hanging="360"/>
      </w:pPr>
      <w:rPr>
        <w:sz w:val="18"/>
        <w:szCs w:val="18"/>
      </w:rPr>
    </w:lvl>
    <w:lvl w:ilvl="1" w:tplc="C4848D2C">
      <w:start w:val="1"/>
      <w:numFmt w:val="lowerLetter"/>
      <w:lvlText w:val="%2)"/>
      <w:lvlJc w:val="left"/>
      <w:pPr>
        <w:ind w:left="720" w:hanging="360"/>
      </w:pPr>
      <w:rPr>
        <w:b w:val="0"/>
        <w:bCs w:val="0"/>
      </w:r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23" w15:restartNumberingAfterBreak="0">
    <w:nsid w:val="4C686AE4"/>
    <w:multiLevelType w:val="hybridMultilevel"/>
    <w:tmpl w:val="FC7A5894"/>
    <w:lvl w:ilvl="0" w:tplc="7A8E0E42">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3F67A1"/>
    <w:multiLevelType w:val="hybridMultilevel"/>
    <w:tmpl w:val="AB00924E"/>
    <w:lvl w:ilvl="0" w:tplc="43B62CC4">
      <w:start w:val="1"/>
      <w:numFmt w:val="decimal"/>
      <w:pStyle w:val="slovnnormlnhotextu"/>
      <w:lvlText w:val="%1."/>
      <w:lvlJc w:val="left"/>
      <w:pPr>
        <w:ind w:left="539" w:hanging="397"/>
      </w:pPr>
      <w:rPr>
        <w:rFonts w:cs="Times New Roman"/>
        <w:b w:val="0"/>
        <w:bCs w:val="0"/>
        <w:i w:val="0"/>
        <w:iCs w:val="0"/>
        <w:caps w:val="0"/>
        <w:smallCaps w:val="0"/>
        <w:strike w:val="0"/>
        <w:dstrike w:val="0"/>
        <w:vanish w:val="0"/>
        <w:color w:val="000000"/>
        <w:spacing w:val="0"/>
        <w:kern w:val="0"/>
        <w:position w:val="0"/>
        <w:u w:val="none"/>
        <w:vertAlign w:val="baseline"/>
      </w:rPr>
    </w:lvl>
    <w:lvl w:ilvl="1" w:tplc="04050019">
      <w:start w:val="1"/>
      <w:numFmt w:val="lowerLetter"/>
      <w:lvlText w:val="%2."/>
      <w:lvlJc w:val="left"/>
      <w:pPr>
        <w:ind w:left="1412" w:hanging="360"/>
      </w:pPr>
      <w:rPr>
        <w:rFonts w:cs="Times New Roman"/>
      </w:rPr>
    </w:lvl>
    <w:lvl w:ilvl="2" w:tplc="0405001B" w:tentative="1">
      <w:start w:val="1"/>
      <w:numFmt w:val="lowerRoman"/>
      <w:lvlText w:val="%3."/>
      <w:lvlJc w:val="right"/>
      <w:pPr>
        <w:ind w:left="2132" w:hanging="180"/>
      </w:pPr>
      <w:rPr>
        <w:rFonts w:cs="Times New Roman"/>
      </w:rPr>
    </w:lvl>
    <w:lvl w:ilvl="3" w:tplc="0405000F" w:tentative="1">
      <w:start w:val="1"/>
      <w:numFmt w:val="decimal"/>
      <w:lvlText w:val="%4."/>
      <w:lvlJc w:val="left"/>
      <w:pPr>
        <w:ind w:left="2852" w:hanging="360"/>
      </w:pPr>
      <w:rPr>
        <w:rFonts w:cs="Times New Roman"/>
      </w:rPr>
    </w:lvl>
    <w:lvl w:ilvl="4" w:tplc="04050019" w:tentative="1">
      <w:start w:val="1"/>
      <w:numFmt w:val="lowerLetter"/>
      <w:lvlText w:val="%5."/>
      <w:lvlJc w:val="left"/>
      <w:pPr>
        <w:ind w:left="3572" w:hanging="360"/>
      </w:pPr>
      <w:rPr>
        <w:rFonts w:cs="Times New Roman"/>
      </w:rPr>
    </w:lvl>
    <w:lvl w:ilvl="5" w:tplc="0405001B" w:tentative="1">
      <w:start w:val="1"/>
      <w:numFmt w:val="lowerRoman"/>
      <w:lvlText w:val="%6."/>
      <w:lvlJc w:val="right"/>
      <w:pPr>
        <w:ind w:left="4292" w:hanging="180"/>
      </w:pPr>
      <w:rPr>
        <w:rFonts w:cs="Times New Roman"/>
      </w:rPr>
    </w:lvl>
    <w:lvl w:ilvl="6" w:tplc="0405000F" w:tentative="1">
      <w:start w:val="1"/>
      <w:numFmt w:val="decimal"/>
      <w:lvlText w:val="%7."/>
      <w:lvlJc w:val="left"/>
      <w:pPr>
        <w:ind w:left="5012" w:hanging="360"/>
      </w:pPr>
      <w:rPr>
        <w:rFonts w:cs="Times New Roman"/>
      </w:rPr>
    </w:lvl>
    <w:lvl w:ilvl="7" w:tplc="04050019" w:tentative="1">
      <w:start w:val="1"/>
      <w:numFmt w:val="lowerLetter"/>
      <w:lvlText w:val="%8."/>
      <w:lvlJc w:val="left"/>
      <w:pPr>
        <w:ind w:left="5732" w:hanging="360"/>
      </w:pPr>
      <w:rPr>
        <w:rFonts w:cs="Times New Roman"/>
      </w:rPr>
    </w:lvl>
    <w:lvl w:ilvl="8" w:tplc="0405001B" w:tentative="1">
      <w:start w:val="1"/>
      <w:numFmt w:val="lowerRoman"/>
      <w:lvlText w:val="%9."/>
      <w:lvlJc w:val="right"/>
      <w:pPr>
        <w:ind w:left="6452" w:hanging="180"/>
      </w:pPr>
      <w:rPr>
        <w:rFonts w:cs="Times New Roman"/>
      </w:rPr>
    </w:lvl>
  </w:abstractNum>
  <w:abstractNum w:abstractNumId="25" w15:restartNumberingAfterBreak="0">
    <w:nsid w:val="4FE0776F"/>
    <w:multiLevelType w:val="hybridMultilevel"/>
    <w:tmpl w:val="F99EBD8C"/>
    <w:lvl w:ilvl="0" w:tplc="01682976">
      <w:start w:val="1"/>
      <w:numFmt w:val="bullet"/>
      <w:pStyle w:val="Odrka2"/>
      <w:lvlText w:val="-"/>
      <w:lvlJc w:val="left"/>
      <w:pPr>
        <w:tabs>
          <w:tab w:val="num" w:pos="1077"/>
        </w:tabs>
        <w:ind w:left="680"/>
      </w:pPr>
      <w:rPr>
        <w:rFonts w:ascii="Arial" w:hAnsi="Arial" w:hint="default"/>
        <w:b w:val="0"/>
        <w:i w:val="0"/>
        <w:spacing w:val="0"/>
        <w:w w:val="100"/>
        <w:kern w:val="0"/>
        <w:position w:val="0"/>
        <w:sz w:val="22"/>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B31B65"/>
    <w:multiLevelType w:val="hybridMultilevel"/>
    <w:tmpl w:val="A252C2EC"/>
    <w:lvl w:ilvl="0" w:tplc="7DF23DE8">
      <w:start w:val="1"/>
      <w:numFmt w:val="lowerLetter"/>
      <w:lvlText w:val="%1)"/>
      <w:lvlJc w:val="left"/>
      <w:pPr>
        <w:ind w:left="720" w:hanging="360"/>
      </w:pPr>
      <w:rPr>
        <w:rFonts w:hint="default"/>
        <w:b w:val="0"/>
        <w:i w:val="0"/>
        <w:color w:val="auto"/>
        <w:sz w:val="18"/>
        <w:szCs w:val="18"/>
      </w:rPr>
    </w:lvl>
    <w:lvl w:ilvl="1" w:tplc="B8C6FA0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5AE444E"/>
    <w:multiLevelType w:val="hybridMultilevel"/>
    <w:tmpl w:val="05CA8FE2"/>
    <w:lvl w:ilvl="0" w:tplc="F6162E1C">
      <w:start w:val="1"/>
      <w:numFmt w:val="lowerLetter"/>
      <w:lvlText w:val="%1)"/>
      <w:lvlJc w:val="left"/>
      <w:pPr>
        <w:ind w:left="720" w:hanging="360"/>
      </w:pPr>
      <w:rPr>
        <w:rFonts w:ascii="Times New Roman" w:hAnsi="Times New Roman" w:cs="Times New Roman" w:hint="default"/>
        <w:sz w:val="24"/>
        <w:szCs w:val="24"/>
      </w:rPr>
    </w:lvl>
    <w:lvl w:ilvl="1" w:tplc="3B7674D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060972"/>
    <w:multiLevelType w:val="hybridMultilevel"/>
    <w:tmpl w:val="F4063D9A"/>
    <w:lvl w:ilvl="0" w:tplc="9A624A2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206D84"/>
    <w:multiLevelType w:val="hybridMultilevel"/>
    <w:tmpl w:val="00DC54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1" w15:restartNumberingAfterBreak="0">
    <w:nsid w:val="670570DA"/>
    <w:multiLevelType w:val="hybridMultilevel"/>
    <w:tmpl w:val="BAEC72BE"/>
    <w:lvl w:ilvl="0" w:tplc="3F18C9A8">
      <w:start w:val="1"/>
      <w:numFmt w:val="lowerLetter"/>
      <w:lvlText w:val="%1)"/>
      <w:lvlJc w:val="left"/>
      <w:pPr>
        <w:ind w:left="1001" w:hanging="360"/>
      </w:pPr>
      <w:rPr>
        <w:rFonts w:asciiTheme="minorHAnsi" w:hAnsiTheme="minorHAnsi" w:cs="Times New Roman" w:hint="default"/>
        <w:b w:val="0"/>
        <w:i w:val="0"/>
        <w:sz w:val="18"/>
        <w:szCs w:val="18"/>
      </w:rPr>
    </w:lvl>
    <w:lvl w:ilvl="1" w:tplc="0405001B">
      <w:start w:val="1"/>
      <w:numFmt w:val="lowerRoman"/>
      <w:lvlText w:val="%2."/>
      <w:lvlJc w:val="right"/>
      <w:pPr>
        <w:tabs>
          <w:tab w:val="num" w:pos="1797"/>
        </w:tabs>
        <w:ind w:left="1797" w:hanging="360"/>
      </w:pPr>
      <w:rPr>
        <w:rFonts w:hint="default"/>
      </w:rPr>
    </w:lvl>
    <w:lvl w:ilvl="2" w:tplc="FAC884EE">
      <w:numFmt w:val="bullet"/>
      <w:lvlText w:val="–"/>
      <w:lvlJc w:val="left"/>
      <w:pPr>
        <w:ind w:left="2517" w:hanging="360"/>
      </w:pPr>
      <w:rPr>
        <w:rFonts w:ascii="Times New Roman" w:eastAsia="Times New Roman" w:hAnsi="Times New Roman" w:cs="Times New Roman"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32" w15:restartNumberingAfterBreak="0">
    <w:nsid w:val="68281077"/>
    <w:multiLevelType w:val="hybridMultilevel"/>
    <w:tmpl w:val="9248490A"/>
    <w:lvl w:ilvl="0" w:tplc="562AFF60">
      <w:start w:val="1"/>
      <w:numFmt w:val="bullet"/>
      <w:pStyle w:val="FSCodrka3"/>
      <w:lvlText w:val="-"/>
      <w:lvlJc w:val="left"/>
      <w:pPr>
        <w:tabs>
          <w:tab w:val="num" w:pos="1135"/>
        </w:tabs>
        <w:ind w:left="1135" w:hanging="567"/>
      </w:pPr>
      <w:rPr>
        <w:rFonts w:hAnsi="Arial" w:hint="default"/>
        <w:b w:val="0"/>
        <w:i w:val="0"/>
        <w:sz w:val="28"/>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357"/>
        </w:tabs>
        <w:ind w:firstLine="425"/>
      </w:pPr>
      <w:rPr>
        <w:rFonts w:ascii="Times New Roman" w:hAnsi="Times New Roman" w:cs="Times New Roman"/>
        <w:b w:val="0"/>
        <w:bCs w:val="0"/>
        <w:i w:val="0"/>
        <w:iCs w:val="0"/>
        <w:caps w:val="0"/>
        <w:smallCaps w:val="0"/>
        <w:strike w:val="0"/>
        <w:dstrike w:val="0"/>
        <w:snapToGrid w:val="0"/>
        <w:vanish w:val="0"/>
        <w:color w:val="000000"/>
      </w:rPr>
    </w:lvl>
    <w:lvl w:ilvl="1">
      <w:start w:val="1"/>
      <w:numFmt w:val="lowerLetter"/>
      <w:pStyle w:val="Textpsmene"/>
      <w:lvlText w:val="%2)"/>
      <w:lvlJc w:val="left"/>
      <w:pPr>
        <w:tabs>
          <w:tab w:val="num" w:pos="0"/>
        </w:tabs>
        <w:ind w:hanging="425"/>
      </w:pPr>
      <w:rPr>
        <w:rFonts w:ascii="Times New Roman" w:hAnsi="Times New Roman" w:cs="Times New Roman"/>
        <w:b w:val="0"/>
        <w:bCs w:val="0"/>
        <w:i w:val="0"/>
        <w:iCs w:val="0"/>
        <w:caps w:val="0"/>
        <w:smallCaps w:val="0"/>
        <w:strike w:val="0"/>
        <w:dstrike w:val="0"/>
        <w:snapToGrid w:val="0"/>
        <w:vanish w:val="0"/>
        <w:color w:val="000000"/>
      </w:rPr>
    </w:lvl>
    <w:lvl w:ilvl="2">
      <w:start w:val="1"/>
      <w:numFmt w:val="decimal"/>
      <w:isLgl/>
      <w:lvlText w:val="%3."/>
      <w:lvlJc w:val="left"/>
      <w:pPr>
        <w:tabs>
          <w:tab w:val="num" w:pos="425"/>
        </w:tabs>
        <w:ind w:left="425" w:hanging="425"/>
      </w:pPr>
      <w:rPr>
        <w:rFonts w:ascii="Times New Roman" w:hAnsi="Times New Roman" w:cs="Times New Roman"/>
        <w:b w:val="0"/>
        <w:bCs w:val="0"/>
        <w:i w:val="0"/>
        <w:iCs w:val="0"/>
        <w:caps w:val="0"/>
        <w:smallCaps w:val="0"/>
        <w:strike w:val="0"/>
        <w:dstrike w:val="0"/>
        <w:snapToGrid w:val="0"/>
        <w:vanish w:val="0"/>
        <w:color w:val="000000"/>
      </w:rPr>
    </w:lvl>
    <w:lvl w:ilvl="3">
      <w:start w:val="1"/>
      <w:numFmt w:val="decimal"/>
      <w:lvlText w:val="(%4)"/>
      <w:lvlJc w:val="left"/>
      <w:pPr>
        <w:tabs>
          <w:tab w:val="num" w:pos="1015"/>
        </w:tabs>
        <w:ind w:left="1015" w:hanging="360"/>
      </w:pPr>
      <w:rPr>
        <w:rFonts w:ascii="Times New Roman" w:hAnsi="Times New Roman" w:cs="Times New Roman"/>
        <w:b w:val="0"/>
        <w:bCs w:val="0"/>
        <w:i w:val="0"/>
        <w:iCs w:val="0"/>
        <w:caps w:val="0"/>
        <w:smallCaps w:val="0"/>
        <w:strike w:val="0"/>
        <w:dstrike w:val="0"/>
        <w:snapToGrid w:val="0"/>
        <w:vanish w:val="0"/>
        <w:color w:val="000000"/>
      </w:rPr>
    </w:lvl>
    <w:lvl w:ilvl="4">
      <w:start w:val="1"/>
      <w:numFmt w:val="lowerLetter"/>
      <w:lvlText w:val="(%5)"/>
      <w:lvlJc w:val="left"/>
      <w:pPr>
        <w:tabs>
          <w:tab w:val="num" w:pos="1375"/>
        </w:tabs>
        <w:ind w:left="1375" w:hanging="360"/>
      </w:pPr>
      <w:rPr>
        <w:rFonts w:ascii="Times New Roman" w:hAnsi="Times New Roman" w:cs="Times New Roman"/>
        <w:b w:val="0"/>
        <w:bCs w:val="0"/>
        <w:i w:val="0"/>
        <w:iCs w:val="0"/>
        <w:caps w:val="0"/>
        <w:smallCaps w:val="0"/>
        <w:strike w:val="0"/>
        <w:dstrike w:val="0"/>
        <w:snapToGrid w:val="0"/>
        <w:vanish w:val="0"/>
        <w:color w:val="000000"/>
      </w:rPr>
    </w:lvl>
    <w:lvl w:ilvl="5">
      <w:start w:val="1"/>
      <w:numFmt w:val="lowerRoman"/>
      <w:lvlText w:val="(%6)"/>
      <w:lvlJc w:val="left"/>
      <w:pPr>
        <w:tabs>
          <w:tab w:val="num" w:pos="2095"/>
        </w:tabs>
        <w:ind w:left="1735" w:hanging="360"/>
      </w:pPr>
      <w:rPr>
        <w:rFonts w:ascii="Times New Roman" w:hAnsi="Times New Roman" w:cs="Times New Roman"/>
        <w:b w:val="0"/>
        <w:bCs w:val="0"/>
        <w:i w:val="0"/>
        <w:iCs w:val="0"/>
        <w:caps w:val="0"/>
        <w:smallCaps w:val="0"/>
        <w:strike w:val="0"/>
        <w:dstrike w:val="0"/>
        <w:snapToGrid w:val="0"/>
        <w:vanish w:val="0"/>
        <w:color w:val="000000"/>
      </w:rPr>
    </w:lvl>
    <w:lvl w:ilvl="6">
      <w:start w:val="1"/>
      <w:numFmt w:val="decimal"/>
      <w:lvlText w:val="%7."/>
      <w:lvlJc w:val="left"/>
      <w:pPr>
        <w:tabs>
          <w:tab w:val="num" w:pos="2095"/>
        </w:tabs>
        <w:ind w:left="2095" w:hanging="360"/>
      </w:pPr>
      <w:rPr>
        <w:rFonts w:ascii="Times New Roman" w:hAnsi="Times New Roman" w:cs="Times New Roman"/>
        <w:b w:val="0"/>
        <w:bCs w:val="0"/>
        <w:i w:val="0"/>
        <w:iCs w:val="0"/>
        <w:caps w:val="0"/>
        <w:smallCaps w:val="0"/>
        <w:strike w:val="0"/>
        <w:dstrike w:val="0"/>
        <w:snapToGrid w:val="0"/>
        <w:vanish w:val="0"/>
        <w:color w:val="000000"/>
      </w:rPr>
    </w:lvl>
    <w:lvl w:ilvl="7">
      <w:start w:val="1"/>
      <w:numFmt w:val="lowerLetter"/>
      <w:lvlText w:val="%8."/>
      <w:lvlJc w:val="left"/>
      <w:pPr>
        <w:tabs>
          <w:tab w:val="num" w:pos="2455"/>
        </w:tabs>
        <w:ind w:left="2455" w:hanging="360"/>
      </w:pPr>
      <w:rPr>
        <w:rFonts w:ascii="Times New Roman" w:hAnsi="Times New Roman" w:cs="Times New Roman"/>
        <w:b w:val="0"/>
        <w:bCs w:val="0"/>
        <w:i w:val="0"/>
        <w:iCs w:val="0"/>
        <w:caps w:val="0"/>
        <w:smallCaps w:val="0"/>
        <w:strike w:val="0"/>
        <w:dstrike w:val="0"/>
        <w:snapToGrid w:val="0"/>
        <w:vanish w:val="0"/>
        <w:color w:val="000000"/>
      </w:rPr>
    </w:lvl>
    <w:lvl w:ilvl="8">
      <w:start w:val="1"/>
      <w:numFmt w:val="lowerRoman"/>
      <w:lvlText w:val="%9."/>
      <w:lvlJc w:val="left"/>
      <w:pPr>
        <w:tabs>
          <w:tab w:val="num" w:pos="3175"/>
        </w:tabs>
        <w:ind w:left="2815" w:hanging="360"/>
      </w:pPr>
      <w:rPr>
        <w:rFonts w:ascii="Times New Roman" w:hAnsi="Times New Roman" w:cs="Times New Roman"/>
        <w:b w:val="0"/>
        <w:bCs w:val="0"/>
        <w:i w:val="0"/>
        <w:iCs w:val="0"/>
        <w:caps w:val="0"/>
        <w:smallCaps w:val="0"/>
        <w:strike w:val="0"/>
        <w:dstrike w:val="0"/>
        <w:snapToGrid w:val="0"/>
        <w:vanish w:val="0"/>
        <w:color w:val="000000"/>
      </w:rPr>
    </w:lvl>
  </w:abstractNum>
  <w:abstractNum w:abstractNumId="34" w15:restartNumberingAfterBreak="0">
    <w:nsid w:val="6CC76FDF"/>
    <w:multiLevelType w:val="hybridMultilevel"/>
    <w:tmpl w:val="FFF03FBC"/>
    <w:lvl w:ilvl="0" w:tplc="94EED498">
      <w:start w:val="1"/>
      <w:numFmt w:val="lowerLetter"/>
      <w:lvlText w:val="%1)"/>
      <w:lvlJc w:val="left"/>
      <w:pPr>
        <w:tabs>
          <w:tab w:val="num" w:pos="1135"/>
        </w:tabs>
        <w:ind w:left="1135" w:hanging="567"/>
      </w:pPr>
      <w:rPr>
        <w:rFonts w:asciiTheme="minorHAnsi" w:hAnsiTheme="minorHAnsi" w:cs="Times New Roman" w:hint="default"/>
        <w:b w:val="0"/>
        <w:i w:val="0"/>
        <w:sz w:val="18"/>
        <w:szCs w:val="18"/>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5755ED"/>
    <w:multiLevelType w:val="hybridMultilevel"/>
    <w:tmpl w:val="DDEA015C"/>
    <w:lvl w:ilvl="0" w:tplc="EAE4F1E8">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070991"/>
    <w:multiLevelType w:val="multilevel"/>
    <w:tmpl w:val="CABE99FC"/>
    <w:numStyleLink w:val="ListNumbermultilevel"/>
  </w:abstractNum>
  <w:abstractNum w:abstractNumId="37" w15:restartNumberingAfterBreak="0">
    <w:nsid w:val="743E48B7"/>
    <w:multiLevelType w:val="hybridMultilevel"/>
    <w:tmpl w:val="20A007FE"/>
    <w:lvl w:ilvl="0" w:tplc="0206E89A">
      <w:start w:val="1"/>
      <w:numFmt w:val="lowerLetter"/>
      <w:lvlText w:val="%1)"/>
      <w:lvlJc w:val="left"/>
      <w:pPr>
        <w:tabs>
          <w:tab w:val="num" w:pos="1135"/>
        </w:tabs>
        <w:ind w:left="1135" w:hanging="567"/>
      </w:pPr>
      <w:rPr>
        <w:rFonts w:asciiTheme="minorHAnsi" w:hAnsiTheme="minorHAnsi" w:cs="Times New Roman" w:hint="default"/>
        <w:b w:val="0"/>
        <w:i w:val="0"/>
        <w:sz w:val="18"/>
        <w:szCs w:val="18"/>
      </w:rPr>
    </w:lvl>
    <w:lvl w:ilvl="1" w:tplc="05BAEEAA">
      <w:start w:val="1"/>
      <w:numFmt w:val="lowerRoman"/>
      <w:lvlText w:val="(%2)"/>
      <w:lvlJc w:val="left"/>
      <w:pPr>
        <w:tabs>
          <w:tab w:val="num" w:pos="1440"/>
        </w:tabs>
        <w:ind w:left="1440" w:hanging="360"/>
      </w:pPr>
      <w:rPr>
        <w:rFonts w:hint="default"/>
        <w:b w:val="0"/>
        <w:i w:val="0"/>
        <w:color w:val="auto"/>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B55422A"/>
    <w:multiLevelType w:val="multilevel"/>
    <w:tmpl w:val="D8E422E8"/>
    <w:lvl w:ilvl="0">
      <w:start w:val="1"/>
      <w:numFmt w:val="decimal"/>
      <w:lvlText w:val="%1."/>
      <w:lvlJc w:val="left"/>
      <w:pPr>
        <w:ind w:left="432" w:hanging="432"/>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Verdana" w:hAnsi="Verdana" w:cs="Times New Roman" w:hint="default"/>
        <w:b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Times New Roman" w:hAnsi="Times New Roman" w:cs="Times New Roman" w:hint="default"/>
        <w:b w:val="0"/>
        <w:i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7BF11BBF"/>
    <w:multiLevelType w:val="hybridMultilevel"/>
    <w:tmpl w:val="4D4E3F48"/>
    <w:lvl w:ilvl="0" w:tplc="1EBC6644">
      <w:start w:val="1"/>
      <w:numFmt w:val="lowerLetter"/>
      <w:pStyle w:val="FSCodrka1"/>
      <w:lvlText w:val="%1)"/>
      <w:lvlJc w:val="left"/>
      <w:pPr>
        <w:ind w:left="644" w:hanging="360"/>
      </w:pPr>
      <w:rPr>
        <w:rFonts w:hint="default"/>
        <w:b w:val="0"/>
        <w:i w:val="0"/>
        <w:sz w:val="24"/>
        <w:szCs w:val="24"/>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477764696">
    <w:abstractNumId w:val="8"/>
  </w:num>
  <w:num w:numId="2" w16cid:durableId="239339797">
    <w:abstractNumId w:val="1"/>
  </w:num>
  <w:num w:numId="3" w16cid:durableId="115375484">
    <w:abstractNumId w:val="14"/>
  </w:num>
  <w:num w:numId="4" w16cid:durableId="73741332">
    <w:abstractNumId w:val="36"/>
  </w:num>
  <w:num w:numId="5" w16cid:durableId="1822961329">
    <w:abstractNumId w:val="16"/>
  </w:num>
  <w:num w:numId="6" w16cid:durableId="607271692">
    <w:abstractNumId w:val="25"/>
  </w:num>
  <w:num w:numId="7" w16cid:durableId="1672179321">
    <w:abstractNumId w:val="20"/>
  </w:num>
  <w:num w:numId="8" w16cid:durableId="935867155">
    <w:abstractNumId w:val="24"/>
  </w:num>
  <w:num w:numId="9" w16cid:durableId="1345087457">
    <w:abstractNumId w:val="33"/>
  </w:num>
  <w:num w:numId="10" w16cid:durableId="38626294">
    <w:abstractNumId w:val="28"/>
  </w:num>
  <w:num w:numId="11" w16cid:durableId="1575243272">
    <w:abstractNumId w:val="35"/>
  </w:num>
  <w:num w:numId="12" w16cid:durableId="1020349683">
    <w:abstractNumId w:val="39"/>
  </w:num>
  <w:num w:numId="13" w16cid:durableId="1898516095">
    <w:abstractNumId w:val="32"/>
  </w:num>
  <w:num w:numId="14" w16cid:durableId="760612532">
    <w:abstractNumId w:val="31"/>
  </w:num>
  <w:num w:numId="15" w16cid:durableId="380793361">
    <w:abstractNumId w:val="4"/>
  </w:num>
  <w:num w:numId="16" w16cid:durableId="1028409451">
    <w:abstractNumId w:val="17"/>
  </w:num>
  <w:num w:numId="17" w16cid:durableId="129590568">
    <w:abstractNumId w:val="30"/>
  </w:num>
  <w:num w:numId="18" w16cid:durableId="1549806206">
    <w:abstractNumId w:val="13"/>
  </w:num>
  <w:num w:numId="19" w16cid:durableId="503278756">
    <w:abstractNumId w:val="37"/>
  </w:num>
  <w:num w:numId="20" w16cid:durableId="841966288">
    <w:abstractNumId w:val="34"/>
  </w:num>
  <w:num w:numId="21" w16cid:durableId="96874628">
    <w:abstractNumId w:val="38"/>
  </w:num>
  <w:num w:numId="22" w16cid:durableId="1727992608">
    <w:abstractNumId w:val="21"/>
  </w:num>
  <w:num w:numId="23" w16cid:durableId="1414594781">
    <w:abstractNumId w:val="12"/>
  </w:num>
  <w:num w:numId="24" w16cid:durableId="1333070388">
    <w:abstractNumId w:val="11"/>
  </w:num>
  <w:num w:numId="25" w16cid:durableId="1266230118">
    <w:abstractNumId w:val="19"/>
  </w:num>
  <w:num w:numId="26" w16cid:durableId="1283347769">
    <w:abstractNumId w:val="27"/>
  </w:num>
  <w:num w:numId="27" w16cid:durableId="72238954">
    <w:abstractNumId w:val="22"/>
  </w:num>
  <w:num w:numId="28" w16cid:durableId="703746933">
    <w:abstractNumId w:val="2"/>
  </w:num>
  <w:num w:numId="29" w16cid:durableId="1020938398">
    <w:abstractNumId w:val="18"/>
  </w:num>
  <w:num w:numId="30" w16cid:durableId="1074664077">
    <w:abstractNumId w:val="9"/>
  </w:num>
  <w:num w:numId="31" w16cid:durableId="21440449">
    <w:abstractNumId w:val="10"/>
  </w:num>
  <w:num w:numId="32" w16cid:durableId="491992321">
    <w:abstractNumId w:val="26"/>
  </w:num>
  <w:num w:numId="33" w16cid:durableId="1904288944">
    <w:abstractNumId w:val="23"/>
  </w:num>
  <w:num w:numId="34" w16cid:durableId="88936683">
    <w:abstractNumId w:val="6"/>
  </w:num>
  <w:num w:numId="35" w16cid:durableId="353577219">
    <w:abstractNumId w:val="3"/>
  </w:num>
  <w:num w:numId="36" w16cid:durableId="4086966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18430397">
    <w:abstractNumId w:val="7"/>
  </w:num>
  <w:num w:numId="38" w16cid:durableId="2070372061">
    <w:abstractNumId w:val="15"/>
  </w:num>
  <w:num w:numId="39" w16cid:durableId="336613571">
    <w:abstractNumId w:val="0"/>
  </w:num>
  <w:num w:numId="40" w16cid:durableId="277570964">
    <w:abstractNumId w:val="16"/>
  </w:num>
  <w:num w:numId="41" w16cid:durableId="1791628890">
    <w:abstractNumId w:val="5"/>
  </w:num>
  <w:num w:numId="42" w16cid:durableId="67122308">
    <w:abstractNumId w:val="16"/>
  </w:num>
  <w:num w:numId="43" w16cid:durableId="148982392">
    <w:abstractNumId w:val="16"/>
  </w:num>
  <w:num w:numId="44" w16cid:durableId="1134562186">
    <w:abstractNumId w:val="16"/>
  </w:num>
  <w:num w:numId="45" w16cid:durableId="402223787">
    <w:abstractNumId w:val="16"/>
  </w:num>
  <w:num w:numId="46" w16cid:durableId="10377397">
    <w:abstractNumId w:val="16"/>
  </w:num>
  <w:num w:numId="47" w16cid:durableId="1938562732">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styleLockTheme/>
  <w:styleLockQFSet/>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3DA1"/>
    <w:rsid w:val="00022A2D"/>
    <w:rsid w:val="00023541"/>
    <w:rsid w:val="00031289"/>
    <w:rsid w:val="000358A0"/>
    <w:rsid w:val="000645D6"/>
    <w:rsid w:val="00064CB4"/>
    <w:rsid w:val="00072C1E"/>
    <w:rsid w:val="00073A69"/>
    <w:rsid w:val="00073F47"/>
    <w:rsid w:val="00074AB3"/>
    <w:rsid w:val="00080434"/>
    <w:rsid w:val="000814B9"/>
    <w:rsid w:val="0008438C"/>
    <w:rsid w:val="000853E9"/>
    <w:rsid w:val="000A13BC"/>
    <w:rsid w:val="000A2983"/>
    <w:rsid w:val="000A3F85"/>
    <w:rsid w:val="000B324A"/>
    <w:rsid w:val="000D278B"/>
    <w:rsid w:val="000E0B72"/>
    <w:rsid w:val="000E0D8A"/>
    <w:rsid w:val="000E23A7"/>
    <w:rsid w:val="000E2F4C"/>
    <w:rsid w:val="000F20BA"/>
    <w:rsid w:val="001031E9"/>
    <w:rsid w:val="00105CB1"/>
    <w:rsid w:val="0010693F"/>
    <w:rsid w:val="00107E5E"/>
    <w:rsid w:val="00114472"/>
    <w:rsid w:val="00117BE2"/>
    <w:rsid w:val="001243E2"/>
    <w:rsid w:val="0013379C"/>
    <w:rsid w:val="001351BD"/>
    <w:rsid w:val="00141A31"/>
    <w:rsid w:val="00144EDB"/>
    <w:rsid w:val="00150246"/>
    <w:rsid w:val="001550BC"/>
    <w:rsid w:val="001571E5"/>
    <w:rsid w:val="00160009"/>
    <w:rsid w:val="001605B9"/>
    <w:rsid w:val="001647A9"/>
    <w:rsid w:val="0016706B"/>
    <w:rsid w:val="00170C25"/>
    <w:rsid w:val="00170EC5"/>
    <w:rsid w:val="001719F9"/>
    <w:rsid w:val="001747C1"/>
    <w:rsid w:val="001819C2"/>
    <w:rsid w:val="00181B95"/>
    <w:rsid w:val="00184743"/>
    <w:rsid w:val="00184D6F"/>
    <w:rsid w:val="001863C6"/>
    <w:rsid w:val="00191ADC"/>
    <w:rsid w:val="00193A76"/>
    <w:rsid w:val="001A6642"/>
    <w:rsid w:val="001A6752"/>
    <w:rsid w:val="001A68B0"/>
    <w:rsid w:val="001C0FC2"/>
    <w:rsid w:val="001C298C"/>
    <w:rsid w:val="001C367A"/>
    <w:rsid w:val="001C792E"/>
    <w:rsid w:val="001D09B2"/>
    <w:rsid w:val="001D3AFC"/>
    <w:rsid w:val="001D68A6"/>
    <w:rsid w:val="001D72E9"/>
    <w:rsid w:val="001E19D4"/>
    <w:rsid w:val="001F396E"/>
    <w:rsid w:val="00200D49"/>
    <w:rsid w:val="00207DF5"/>
    <w:rsid w:val="00207EC3"/>
    <w:rsid w:val="002102C1"/>
    <w:rsid w:val="0021061F"/>
    <w:rsid w:val="00216193"/>
    <w:rsid w:val="002313EA"/>
    <w:rsid w:val="00244A85"/>
    <w:rsid w:val="00250789"/>
    <w:rsid w:val="0025341D"/>
    <w:rsid w:val="002611C3"/>
    <w:rsid w:val="00275474"/>
    <w:rsid w:val="00275E1C"/>
    <w:rsid w:val="00280E07"/>
    <w:rsid w:val="00283535"/>
    <w:rsid w:val="0029605F"/>
    <w:rsid w:val="002A2EA8"/>
    <w:rsid w:val="002A2EC2"/>
    <w:rsid w:val="002A4D68"/>
    <w:rsid w:val="002B1AED"/>
    <w:rsid w:val="002B24CC"/>
    <w:rsid w:val="002C31BF"/>
    <w:rsid w:val="002C32FB"/>
    <w:rsid w:val="002C67C9"/>
    <w:rsid w:val="002D08B1"/>
    <w:rsid w:val="002D364B"/>
    <w:rsid w:val="002D6523"/>
    <w:rsid w:val="002E0CD7"/>
    <w:rsid w:val="002E0D51"/>
    <w:rsid w:val="002E22A3"/>
    <w:rsid w:val="002F2C50"/>
    <w:rsid w:val="002F5C8B"/>
    <w:rsid w:val="002F6D9C"/>
    <w:rsid w:val="003013FA"/>
    <w:rsid w:val="003071BD"/>
    <w:rsid w:val="0032701E"/>
    <w:rsid w:val="00341DCF"/>
    <w:rsid w:val="00344525"/>
    <w:rsid w:val="00357BC6"/>
    <w:rsid w:val="00371B98"/>
    <w:rsid w:val="0038088E"/>
    <w:rsid w:val="003825CE"/>
    <w:rsid w:val="00395205"/>
    <w:rsid w:val="003956C6"/>
    <w:rsid w:val="003A0DCF"/>
    <w:rsid w:val="003A4D59"/>
    <w:rsid w:val="003A674F"/>
    <w:rsid w:val="003B39EC"/>
    <w:rsid w:val="003B5DD6"/>
    <w:rsid w:val="003B5FC3"/>
    <w:rsid w:val="003C43DF"/>
    <w:rsid w:val="003C73D7"/>
    <w:rsid w:val="003D1F1E"/>
    <w:rsid w:val="003D703A"/>
    <w:rsid w:val="003E6287"/>
    <w:rsid w:val="003F20D8"/>
    <w:rsid w:val="003F538A"/>
    <w:rsid w:val="003F7970"/>
    <w:rsid w:val="00401303"/>
    <w:rsid w:val="0042314E"/>
    <w:rsid w:val="004262CB"/>
    <w:rsid w:val="00431925"/>
    <w:rsid w:val="00432A82"/>
    <w:rsid w:val="00441430"/>
    <w:rsid w:val="004429CF"/>
    <w:rsid w:val="00443FB3"/>
    <w:rsid w:val="00450F07"/>
    <w:rsid w:val="00453CD3"/>
    <w:rsid w:val="00460660"/>
    <w:rsid w:val="00461697"/>
    <w:rsid w:val="00461D32"/>
    <w:rsid w:val="0046719F"/>
    <w:rsid w:val="0047161E"/>
    <w:rsid w:val="0047677B"/>
    <w:rsid w:val="0047751D"/>
    <w:rsid w:val="00477566"/>
    <w:rsid w:val="004846C0"/>
    <w:rsid w:val="00486107"/>
    <w:rsid w:val="00491827"/>
    <w:rsid w:val="00493B1B"/>
    <w:rsid w:val="00494ABA"/>
    <w:rsid w:val="004A1DA5"/>
    <w:rsid w:val="004A349C"/>
    <w:rsid w:val="004A5DAE"/>
    <w:rsid w:val="004A6222"/>
    <w:rsid w:val="004B2D19"/>
    <w:rsid w:val="004B348C"/>
    <w:rsid w:val="004B4744"/>
    <w:rsid w:val="004C4399"/>
    <w:rsid w:val="004C728D"/>
    <w:rsid w:val="004C787C"/>
    <w:rsid w:val="004D4E82"/>
    <w:rsid w:val="004E143C"/>
    <w:rsid w:val="004E1498"/>
    <w:rsid w:val="004E1997"/>
    <w:rsid w:val="004E3A53"/>
    <w:rsid w:val="004F4824"/>
    <w:rsid w:val="004F4B9B"/>
    <w:rsid w:val="00504F5C"/>
    <w:rsid w:val="0050657C"/>
    <w:rsid w:val="00507142"/>
    <w:rsid w:val="00510A90"/>
    <w:rsid w:val="00510FCF"/>
    <w:rsid w:val="00511AB9"/>
    <w:rsid w:val="005129D5"/>
    <w:rsid w:val="00522467"/>
    <w:rsid w:val="00523EA7"/>
    <w:rsid w:val="00527421"/>
    <w:rsid w:val="00537B7A"/>
    <w:rsid w:val="00537B95"/>
    <w:rsid w:val="00544BC5"/>
    <w:rsid w:val="00553375"/>
    <w:rsid w:val="005555A6"/>
    <w:rsid w:val="00560CF0"/>
    <w:rsid w:val="00566ADD"/>
    <w:rsid w:val="005736B7"/>
    <w:rsid w:val="005740C3"/>
    <w:rsid w:val="00575E5A"/>
    <w:rsid w:val="00583AF5"/>
    <w:rsid w:val="00592757"/>
    <w:rsid w:val="00597320"/>
    <w:rsid w:val="00597E84"/>
    <w:rsid w:val="005A7BE5"/>
    <w:rsid w:val="005B0530"/>
    <w:rsid w:val="005B20EA"/>
    <w:rsid w:val="005B5A5C"/>
    <w:rsid w:val="005B76DD"/>
    <w:rsid w:val="005B7B3A"/>
    <w:rsid w:val="005C1743"/>
    <w:rsid w:val="005C3127"/>
    <w:rsid w:val="005D10BF"/>
    <w:rsid w:val="005D5624"/>
    <w:rsid w:val="005E336D"/>
    <w:rsid w:val="005E4A7D"/>
    <w:rsid w:val="005F09A5"/>
    <w:rsid w:val="005F1404"/>
    <w:rsid w:val="0060520C"/>
    <w:rsid w:val="0060628E"/>
    <w:rsid w:val="0061068E"/>
    <w:rsid w:val="006128F8"/>
    <w:rsid w:val="00613238"/>
    <w:rsid w:val="006163C9"/>
    <w:rsid w:val="0061701F"/>
    <w:rsid w:val="00617655"/>
    <w:rsid w:val="006179CA"/>
    <w:rsid w:val="00617BC8"/>
    <w:rsid w:val="00641CEF"/>
    <w:rsid w:val="00643D50"/>
    <w:rsid w:val="00651B86"/>
    <w:rsid w:val="006566F7"/>
    <w:rsid w:val="00660AD3"/>
    <w:rsid w:val="00660FEF"/>
    <w:rsid w:val="00674454"/>
    <w:rsid w:val="00677B7F"/>
    <w:rsid w:val="00686BD4"/>
    <w:rsid w:val="006A5570"/>
    <w:rsid w:val="006A689C"/>
    <w:rsid w:val="006B3D79"/>
    <w:rsid w:val="006C7697"/>
    <w:rsid w:val="006D2435"/>
    <w:rsid w:val="006D37C7"/>
    <w:rsid w:val="006D4472"/>
    <w:rsid w:val="006D6535"/>
    <w:rsid w:val="006D7AFE"/>
    <w:rsid w:val="006E0578"/>
    <w:rsid w:val="006E314D"/>
    <w:rsid w:val="006E6A3A"/>
    <w:rsid w:val="006E6E61"/>
    <w:rsid w:val="006F30D2"/>
    <w:rsid w:val="006F65DC"/>
    <w:rsid w:val="007061F8"/>
    <w:rsid w:val="00710723"/>
    <w:rsid w:val="00714E32"/>
    <w:rsid w:val="00716C68"/>
    <w:rsid w:val="00721635"/>
    <w:rsid w:val="00723ED1"/>
    <w:rsid w:val="007264BE"/>
    <w:rsid w:val="00734714"/>
    <w:rsid w:val="007361D8"/>
    <w:rsid w:val="007429D4"/>
    <w:rsid w:val="00743525"/>
    <w:rsid w:val="007477C2"/>
    <w:rsid w:val="007510DD"/>
    <w:rsid w:val="00753842"/>
    <w:rsid w:val="00753EBA"/>
    <w:rsid w:val="00754DE1"/>
    <w:rsid w:val="007566B0"/>
    <w:rsid w:val="00756BBA"/>
    <w:rsid w:val="0076286B"/>
    <w:rsid w:val="00766846"/>
    <w:rsid w:val="00766D0E"/>
    <w:rsid w:val="0077673A"/>
    <w:rsid w:val="007846E1"/>
    <w:rsid w:val="007A0C04"/>
    <w:rsid w:val="007A168E"/>
    <w:rsid w:val="007A350C"/>
    <w:rsid w:val="007B570C"/>
    <w:rsid w:val="007C01CD"/>
    <w:rsid w:val="007C0F8A"/>
    <w:rsid w:val="007C135D"/>
    <w:rsid w:val="007C17D8"/>
    <w:rsid w:val="007C589B"/>
    <w:rsid w:val="007E2F66"/>
    <w:rsid w:val="007E42CE"/>
    <w:rsid w:val="007E4A6E"/>
    <w:rsid w:val="007F0158"/>
    <w:rsid w:val="007F3BB8"/>
    <w:rsid w:val="007F56A7"/>
    <w:rsid w:val="00807DD0"/>
    <w:rsid w:val="00810E9B"/>
    <w:rsid w:val="00813288"/>
    <w:rsid w:val="00814743"/>
    <w:rsid w:val="00816B59"/>
    <w:rsid w:val="00831C9C"/>
    <w:rsid w:val="00833062"/>
    <w:rsid w:val="0084207B"/>
    <w:rsid w:val="00845DC2"/>
    <w:rsid w:val="0084768D"/>
    <w:rsid w:val="00855DF6"/>
    <w:rsid w:val="00856712"/>
    <w:rsid w:val="00857759"/>
    <w:rsid w:val="0086114C"/>
    <w:rsid w:val="008659F3"/>
    <w:rsid w:val="00875083"/>
    <w:rsid w:val="00883269"/>
    <w:rsid w:val="00883850"/>
    <w:rsid w:val="00884A84"/>
    <w:rsid w:val="00886D4B"/>
    <w:rsid w:val="008947B4"/>
    <w:rsid w:val="00895406"/>
    <w:rsid w:val="008A3512"/>
    <w:rsid w:val="008A3568"/>
    <w:rsid w:val="008A3C2C"/>
    <w:rsid w:val="008B6021"/>
    <w:rsid w:val="008C009D"/>
    <w:rsid w:val="008C4C1C"/>
    <w:rsid w:val="008D03B9"/>
    <w:rsid w:val="008E1E86"/>
    <w:rsid w:val="008E5FF5"/>
    <w:rsid w:val="008F18D6"/>
    <w:rsid w:val="008F3643"/>
    <w:rsid w:val="008F4BE4"/>
    <w:rsid w:val="008F7DFE"/>
    <w:rsid w:val="0090455F"/>
    <w:rsid w:val="00904780"/>
    <w:rsid w:val="00906CC4"/>
    <w:rsid w:val="00911A8B"/>
    <w:rsid w:val="009161EC"/>
    <w:rsid w:val="0092001C"/>
    <w:rsid w:val="00922385"/>
    <w:rsid w:val="009223DF"/>
    <w:rsid w:val="00926F49"/>
    <w:rsid w:val="00930478"/>
    <w:rsid w:val="0093126F"/>
    <w:rsid w:val="00936091"/>
    <w:rsid w:val="00937D7B"/>
    <w:rsid w:val="00940D8A"/>
    <w:rsid w:val="00942398"/>
    <w:rsid w:val="00950C1F"/>
    <w:rsid w:val="00956503"/>
    <w:rsid w:val="00957F4F"/>
    <w:rsid w:val="00962258"/>
    <w:rsid w:val="00963121"/>
    <w:rsid w:val="009644A1"/>
    <w:rsid w:val="00964BB5"/>
    <w:rsid w:val="009678B7"/>
    <w:rsid w:val="009833E1"/>
    <w:rsid w:val="00985EC7"/>
    <w:rsid w:val="0098648D"/>
    <w:rsid w:val="00992A27"/>
    <w:rsid w:val="00992D9C"/>
    <w:rsid w:val="00996CB8"/>
    <w:rsid w:val="009A0078"/>
    <w:rsid w:val="009A7915"/>
    <w:rsid w:val="009B045A"/>
    <w:rsid w:val="009B14A9"/>
    <w:rsid w:val="009B2E97"/>
    <w:rsid w:val="009B4030"/>
    <w:rsid w:val="009C30C5"/>
    <w:rsid w:val="009C58BE"/>
    <w:rsid w:val="009D1230"/>
    <w:rsid w:val="009D1706"/>
    <w:rsid w:val="009E07F4"/>
    <w:rsid w:val="009F157E"/>
    <w:rsid w:val="009F392E"/>
    <w:rsid w:val="009F4576"/>
    <w:rsid w:val="009F732D"/>
    <w:rsid w:val="00A01950"/>
    <w:rsid w:val="00A021CC"/>
    <w:rsid w:val="00A02EE7"/>
    <w:rsid w:val="00A157FE"/>
    <w:rsid w:val="00A17F42"/>
    <w:rsid w:val="00A214B2"/>
    <w:rsid w:val="00A234AE"/>
    <w:rsid w:val="00A36F58"/>
    <w:rsid w:val="00A44162"/>
    <w:rsid w:val="00A55C51"/>
    <w:rsid w:val="00A605AE"/>
    <w:rsid w:val="00A6177B"/>
    <w:rsid w:val="00A66136"/>
    <w:rsid w:val="00A76699"/>
    <w:rsid w:val="00A94320"/>
    <w:rsid w:val="00A978F4"/>
    <w:rsid w:val="00AA4CBB"/>
    <w:rsid w:val="00AA65FA"/>
    <w:rsid w:val="00AA7351"/>
    <w:rsid w:val="00AB5413"/>
    <w:rsid w:val="00AB6759"/>
    <w:rsid w:val="00AB7E69"/>
    <w:rsid w:val="00AC22BA"/>
    <w:rsid w:val="00AD056F"/>
    <w:rsid w:val="00AD6731"/>
    <w:rsid w:val="00AD7371"/>
    <w:rsid w:val="00AE530B"/>
    <w:rsid w:val="00AF11FA"/>
    <w:rsid w:val="00AF6F95"/>
    <w:rsid w:val="00AF73FD"/>
    <w:rsid w:val="00B03C6C"/>
    <w:rsid w:val="00B12F57"/>
    <w:rsid w:val="00B15D0D"/>
    <w:rsid w:val="00B17679"/>
    <w:rsid w:val="00B221E4"/>
    <w:rsid w:val="00B27209"/>
    <w:rsid w:val="00B32AE6"/>
    <w:rsid w:val="00B3452A"/>
    <w:rsid w:val="00B365D2"/>
    <w:rsid w:val="00B5387B"/>
    <w:rsid w:val="00B53C48"/>
    <w:rsid w:val="00B545C1"/>
    <w:rsid w:val="00B55DF3"/>
    <w:rsid w:val="00B62533"/>
    <w:rsid w:val="00B658EB"/>
    <w:rsid w:val="00B748DD"/>
    <w:rsid w:val="00B75EE1"/>
    <w:rsid w:val="00B77481"/>
    <w:rsid w:val="00B802F5"/>
    <w:rsid w:val="00B83AD2"/>
    <w:rsid w:val="00B8518B"/>
    <w:rsid w:val="00B857FA"/>
    <w:rsid w:val="00BB184D"/>
    <w:rsid w:val="00BC4DC9"/>
    <w:rsid w:val="00BC5C96"/>
    <w:rsid w:val="00BC6FBC"/>
    <w:rsid w:val="00BD0059"/>
    <w:rsid w:val="00BD653F"/>
    <w:rsid w:val="00BD7E91"/>
    <w:rsid w:val="00BE3D33"/>
    <w:rsid w:val="00BF3920"/>
    <w:rsid w:val="00C02D0A"/>
    <w:rsid w:val="00C03A6E"/>
    <w:rsid w:val="00C1063A"/>
    <w:rsid w:val="00C137F2"/>
    <w:rsid w:val="00C15A2D"/>
    <w:rsid w:val="00C2252F"/>
    <w:rsid w:val="00C22949"/>
    <w:rsid w:val="00C236CB"/>
    <w:rsid w:val="00C30674"/>
    <w:rsid w:val="00C33506"/>
    <w:rsid w:val="00C34702"/>
    <w:rsid w:val="00C35AE5"/>
    <w:rsid w:val="00C42A1F"/>
    <w:rsid w:val="00C44F6A"/>
    <w:rsid w:val="00C47AE3"/>
    <w:rsid w:val="00C47ED0"/>
    <w:rsid w:val="00C5091E"/>
    <w:rsid w:val="00C50FA2"/>
    <w:rsid w:val="00C70EC1"/>
    <w:rsid w:val="00C74B2D"/>
    <w:rsid w:val="00C77072"/>
    <w:rsid w:val="00C968A6"/>
    <w:rsid w:val="00CA2381"/>
    <w:rsid w:val="00CA2E06"/>
    <w:rsid w:val="00CA591D"/>
    <w:rsid w:val="00CB1152"/>
    <w:rsid w:val="00CB2353"/>
    <w:rsid w:val="00CB53B1"/>
    <w:rsid w:val="00CB66E3"/>
    <w:rsid w:val="00CB740B"/>
    <w:rsid w:val="00CC5012"/>
    <w:rsid w:val="00CC6991"/>
    <w:rsid w:val="00CD1FC4"/>
    <w:rsid w:val="00CF36F4"/>
    <w:rsid w:val="00CF5A48"/>
    <w:rsid w:val="00D040A1"/>
    <w:rsid w:val="00D21061"/>
    <w:rsid w:val="00D21544"/>
    <w:rsid w:val="00D33F08"/>
    <w:rsid w:val="00D4108E"/>
    <w:rsid w:val="00D42D02"/>
    <w:rsid w:val="00D6163D"/>
    <w:rsid w:val="00D657AD"/>
    <w:rsid w:val="00D76037"/>
    <w:rsid w:val="00D831A3"/>
    <w:rsid w:val="00D83B62"/>
    <w:rsid w:val="00D85C5B"/>
    <w:rsid w:val="00D87521"/>
    <w:rsid w:val="00D9503E"/>
    <w:rsid w:val="00D9782E"/>
    <w:rsid w:val="00DA064A"/>
    <w:rsid w:val="00DA07FD"/>
    <w:rsid w:val="00DA4292"/>
    <w:rsid w:val="00DB210B"/>
    <w:rsid w:val="00DC2E54"/>
    <w:rsid w:val="00DC60C3"/>
    <w:rsid w:val="00DC75F3"/>
    <w:rsid w:val="00DD46F3"/>
    <w:rsid w:val="00DE12DB"/>
    <w:rsid w:val="00DE56F2"/>
    <w:rsid w:val="00DF116D"/>
    <w:rsid w:val="00E017C5"/>
    <w:rsid w:val="00E031CE"/>
    <w:rsid w:val="00E04F58"/>
    <w:rsid w:val="00E11DF3"/>
    <w:rsid w:val="00E130E7"/>
    <w:rsid w:val="00E15B52"/>
    <w:rsid w:val="00E229F4"/>
    <w:rsid w:val="00E23132"/>
    <w:rsid w:val="00E239FD"/>
    <w:rsid w:val="00E3178B"/>
    <w:rsid w:val="00E3325A"/>
    <w:rsid w:val="00E41C70"/>
    <w:rsid w:val="00E55F3F"/>
    <w:rsid w:val="00E61962"/>
    <w:rsid w:val="00E643A7"/>
    <w:rsid w:val="00E65917"/>
    <w:rsid w:val="00E6746C"/>
    <w:rsid w:val="00E81C66"/>
    <w:rsid w:val="00E8562E"/>
    <w:rsid w:val="00E912FC"/>
    <w:rsid w:val="00E914DF"/>
    <w:rsid w:val="00E9492D"/>
    <w:rsid w:val="00E95BA6"/>
    <w:rsid w:val="00EA07EA"/>
    <w:rsid w:val="00EA2E40"/>
    <w:rsid w:val="00EA3F16"/>
    <w:rsid w:val="00EA5BCE"/>
    <w:rsid w:val="00EA78A2"/>
    <w:rsid w:val="00EB104F"/>
    <w:rsid w:val="00EB2BA9"/>
    <w:rsid w:val="00EB477F"/>
    <w:rsid w:val="00EB7736"/>
    <w:rsid w:val="00EC244A"/>
    <w:rsid w:val="00ED06B4"/>
    <w:rsid w:val="00ED14BD"/>
    <w:rsid w:val="00ED1875"/>
    <w:rsid w:val="00EE6ACD"/>
    <w:rsid w:val="00EF1804"/>
    <w:rsid w:val="00F0533E"/>
    <w:rsid w:val="00F07B79"/>
    <w:rsid w:val="00F1048D"/>
    <w:rsid w:val="00F11399"/>
    <w:rsid w:val="00F12C80"/>
    <w:rsid w:val="00F12DEC"/>
    <w:rsid w:val="00F1339C"/>
    <w:rsid w:val="00F1715C"/>
    <w:rsid w:val="00F20841"/>
    <w:rsid w:val="00F237DE"/>
    <w:rsid w:val="00F310F8"/>
    <w:rsid w:val="00F35939"/>
    <w:rsid w:val="00F45607"/>
    <w:rsid w:val="00F46FD3"/>
    <w:rsid w:val="00F5539E"/>
    <w:rsid w:val="00F60F94"/>
    <w:rsid w:val="00F64DA1"/>
    <w:rsid w:val="00F64F92"/>
    <w:rsid w:val="00F659EB"/>
    <w:rsid w:val="00F729E6"/>
    <w:rsid w:val="00F830AE"/>
    <w:rsid w:val="00F867BB"/>
    <w:rsid w:val="00F86BA6"/>
    <w:rsid w:val="00F8783D"/>
    <w:rsid w:val="00F969C4"/>
    <w:rsid w:val="00F97B02"/>
    <w:rsid w:val="00FA2A60"/>
    <w:rsid w:val="00FA32F8"/>
    <w:rsid w:val="00FA7EBD"/>
    <w:rsid w:val="00FC6389"/>
    <w:rsid w:val="00FD17C6"/>
    <w:rsid w:val="00FE20D3"/>
    <w:rsid w:val="00FF39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F5FF3E3"/>
  <w14:defaultImageDpi w14:val="32767"/>
  <w15:docId w15:val="{B1431A97-6481-4B63-96B5-4E0C9D09A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Text 2"/>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aliases w:val="text 2"/>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Text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aliases w:val="text 2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aliases w:val="Text 1."/>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aliases w:val="Odrážka text 1."/>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aliases w:val="Odrážka text 1.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aliases w:val="Název části"/>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Bullet Number,Odstavec cíl se seznamem,Nad,Odstavec se seznamem5,List Paragraph1,Odstavec_muj,_Odstavec se seznamem,Název grafu,nad 1,Odrážky,Odrazky,Bullet List,lp1,Puce,Use Case List Paragraph,Heading2"/>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99"/>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Bullet Number Char,Odstavec cíl se seznamem Char,Nad Char,Odstavec se seznamem5 Char,List Paragraph1 Char,Odstavec_muj Char,_Odstavec se seznamem Char,Název grafu Char,nad 1 Char,Odrážky Char,Odrazky Char,Bullet List Char"/>
    <w:link w:val="Odstavecseseznamem"/>
    <w:uiPriority w:val="34"/>
    <w:qFormat/>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Pedmtdopisu">
    <w:name w:val="Předmět dopisu"/>
    <w:basedOn w:val="Normln"/>
    <w:next w:val="Oslovenvdopisu"/>
    <w:qFormat/>
    <w:rsid w:val="004A349C"/>
    <w:pPr>
      <w:spacing w:after="480"/>
      <w:ind w:left="567"/>
    </w:pPr>
    <w:rPr>
      <w:b/>
    </w:rPr>
  </w:style>
  <w:style w:type="paragraph" w:customStyle="1" w:styleId="Odrka1">
    <w:name w:val="Odrážka 1"/>
    <w:basedOn w:val="Zkladntextodsazen"/>
    <w:uiPriority w:val="99"/>
    <w:rsid w:val="00EC244A"/>
    <w:pPr>
      <w:numPr>
        <w:numId w:val="7"/>
      </w:numPr>
      <w:spacing w:after="0" w:line="240" w:lineRule="auto"/>
      <w:jc w:val="both"/>
    </w:pPr>
    <w:rPr>
      <w:rFonts w:ascii="Arial" w:hAnsi="Arial" w:cs="Arial"/>
    </w:rPr>
  </w:style>
  <w:style w:type="paragraph" w:customStyle="1" w:styleId="Odrka2">
    <w:name w:val="Odrážka 2"/>
    <w:basedOn w:val="Normln"/>
    <w:uiPriority w:val="99"/>
    <w:rsid w:val="00EC244A"/>
    <w:pPr>
      <w:numPr>
        <w:numId w:val="6"/>
      </w:numPr>
      <w:spacing w:after="0" w:line="240" w:lineRule="auto"/>
      <w:jc w:val="both"/>
    </w:pPr>
    <w:rPr>
      <w:rFonts w:ascii="Arial" w:eastAsia="Batang" w:hAnsi="Arial" w:cs="Arial"/>
      <w:sz w:val="22"/>
      <w:szCs w:val="22"/>
      <w:lang w:eastAsia="cs-CZ"/>
    </w:rPr>
  </w:style>
  <w:style w:type="paragraph" w:customStyle="1" w:styleId="StylNadpis3nenTunPed0bZa0b">
    <w:name w:val="Styl Nadpis 3 + není Tučné Před:  0 b. Za:  0 b."/>
    <w:basedOn w:val="Nadpis3"/>
    <w:uiPriority w:val="99"/>
    <w:rsid w:val="00EC244A"/>
    <w:pPr>
      <w:keepNext/>
      <w:numPr>
        <w:ilvl w:val="0"/>
        <w:numId w:val="0"/>
      </w:numPr>
      <w:tabs>
        <w:tab w:val="num" w:pos="397"/>
      </w:tabs>
      <w:overflowPunct/>
      <w:autoSpaceDE/>
      <w:autoSpaceDN/>
      <w:adjustRightInd/>
      <w:spacing w:line="240" w:lineRule="auto"/>
      <w:ind w:left="397" w:hanging="397"/>
      <w:contextualSpacing w:val="0"/>
      <w:textAlignment w:val="auto"/>
    </w:pPr>
    <w:rPr>
      <w:rFonts w:ascii="Arial" w:eastAsia="Batang" w:hAnsi="Arial"/>
      <w:sz w:val="22"/>
      <w:szCs w:val="22"/>
    </w:rPr>
  </w:style>
  <w:style w:type="paragraph" w:styleId="Prosttext">
    <w:name w:val="Plain Text"/>
    <w:basedOn w:val="Normln"/>
    <w:link w:val="ProsttextChar"/>
    <w:uiPriority w:val="99"/>
    <w:rsid w:val="00EC244A"/>
    <w:pPr>
      <w:spacing w:after="0" w:line="240" w:lineRule="auto"/>
      <w:ind w:left="680"/>
      <w:jc w:val="both"/>
    </w:pPr>
    <w:rPr>
      <w:rFonts w:ascii="Arial" w:eastAsia="Batang" w:hAnsi="Arial" w:cs="Times New Roman"/>
      <w:sz w:val="20"/>
      <w:szCs w:val="20"/>
      <w:lang w:eastAsia="cs-CZ"/>
    </w:rPr>
  </w:style>
  <w:style w:type="character" w:customStyle="1" w:styleId="ProsttextChar">
    <w:name w:val="Prostý text Char"/>
    <w:basedOn w:val="Standardnpsmoodstavce"/>
    <w:link w:val="Prosttext"/>
    <w:uiPriority w:val="99"/>
    <w:rsid w:val="00EC244A"/>
    <w:rPr>
      <w:rFonts w:ascii="Arial" w:eastAsia="Batang" w:hAnsi="Arial" w:cs="Times New Roman"/>
      <w:sz w:val="20"/>
      <w:szCs w:val="20"/>
      <w:lang w:eastAsia="cs-CZ"/>
    </w:rPr>
  </w:style>
  <w:style w:type="paragraph" w:styleId="Zkladntextodsazen">
    <w:name w:val="Body Text Indent"/>
    <w:basedOn w:val="Normln"/>
    <w:link w:val="ZkladntextodsazenChar"/>
    <w:rsid w:val="00EC244A"/>
    <w:pPr>
      <w:spacing w:after="120" w:line="276" w:lineRule="auto"/>
      <w:ind w:left="283"/>
    </w:pPr>
    <w:rPr>
      <w:rFonts w:ascii="Calibri" w:eastAsia="Batang" w:hAnsi="Calibri" w:cs="Times New Roman"/>
      <w:sz w:val="20"/>
      <w:szCs w:val="20"/>
      <w:lang w:eastAsia="cs-CZ"/>
    </w:rPr>
  </w:style>
  <w:style w:type="character" w:customStyle="1" w:styleId="ZkladntextodsazenChar">
    <w:name w:val="Základní text odsazený Char"/>
    <w:basedOn w:val="Standardnpsmoodstavce"/>
    <w:link w:val="Zkladntextodsazen"/>
    <w:rsid w:val="00EC244A"/>
    <w:rPr>
      <w:rFonts w:ascii="Calibri" w:eastAsia="Batang" w:hAnsi="Calibri" w:cs="Times New Roman"/>
      <w:sz w:val="20"/>
      <w:szCs w:val="20"/>
      <w:lang w:eastAsia="cs-CZ"/>
    </w:rPr>
  </w:style>
  <w:style w:type="paragraph" w:customStyle="1" w:styleId="BodyText21">
    <w:name w:val="Body Text 21"/>
    <w:basedOn w:val="Normln"/>
    <w:uiPriority w:val="99"/>
    <w:rsid w:val="00EC244A"/>
    <w:pPr>
      <w:spacing w:after="0" w:line="240" w:lineRule="auto"/>
      <w:jc w:val="both"/>
    </w:pPr>
    <w:rPr>
      <w:rFonts w:ascii="Arial" w:eastAsia="Batang" w:hAnsi="Arial" w:cs="Arial"/>
      <w:sz w:val="20"/>
      <w:szCs w:val="20"/>
      <w:lang w:eastAsia="cs-CZ"/>
    </w:rPr>
  </w:style>
  <w:style w:type="paragraph" w:customStyle="1" w:styleId="Odstavecseseznamem1">
    <w:name w:val="Odstavec se seznamem1"/>
    <w:basedOn w:val="Normln"/>
    <w:uiPriority w:val="99"/>
    <w:rsid w:val="00EC244A"/>
    <w:pPr>
      <w:spacing w:after="0" w:line="240" w:lineRule="auto"/>
      <w:ind w:left="708"/>
    </w:pPr>
    <w:rPr>
      <w:rFonts w:ascii="Calibri" w:eastAsia="Batang" w:hAnsi="Calibri" w:cs="Calibri"/>
      <w:sz w:val="24"/>
      <w:szCs w:val="24"/>
      <w:lang w:eastAsia="cs-CZ"/>
    </w:rPr>
  </w:style>
  <w:style w:type="paragraph" w:customStyle="1" w:styleId="slovnnormlnhotextu">
    <w:name w:val="číslování normálního textu"/>
    <w:basedOn w:val="Normln"/>
    <w:uiPriority w:val="99"/>
    <w:rsid w:val="00EC244A"/>
    <w:pPr>
      <w:keepNext/>
      <w:keepLines/>
      <w:numPr>
        <w:numId w:val="8"/>
      </w:numPr>
      <w:spacing w:after="120" w:line="276" w:lineRule="auto"/>
      <w:ind w:left="425" w:hanging="425"/>
      <w:jc w:val="both"/>
    </w:pPr>
    <w:rPr>
      <w:rFonts w:ascii="Calibri" w:eastAsia="Batang" w:hAnsi="Calibri" w:cs="Calibri"/>
      <w:sz w:val="24"/>
      <w:szCs w:val="24"/>
      <w:lang w:eastAsia="cs-CZ"/>
    </w:rPr>
  </w:style>
  <w:style w:type="paragraph" w:customStyle="1" w:styleId="Style1">
    <w:name w:val="Style 1"/>
    <w:basedOn w:val="Normln"/>
    <w:rsid w:val="00EC244A"/>
    <w:pPr>
      <w:widowControl w:val="0"/>
      <w:autoSpaceDE w:val="0"/>
      <w:autoSpaceDN w:val="0"/>
      <w:adjustRightInd w:val="0"/>
      <w:spacing w:after="0" w:line="240" w:lineRule="auto"/>
    </w:pPr>
    <w:rPr>
      <w:rFonts w:ascii="Calibri" w:eastAsia="Batang" w:hAnsi="Calibri" w:cs="Calibri"/>
      <w:sz w:val="24"/>
      <w:szCs w:val="24"/>
      <w:lang w:eastAsia="cs-CZ"/>
    </w:rPr>
  </w:style>
  <w:style w:type="paragraph" w:customStyle="1" w:styleId="Textpsmene">
    <w:name w:val="Text písmene"/>
    <w:basedOn w:val="Normln"/>
    <w:uiPriority w:val="99"/>
    <w:rsid w:val="00EC244A"/>
    <w:pPr>
      <w:numPr>
        <w:ilvl w:val="1"/>
        <w:numId w:val="9"/>
      </w:numPr>
      <w:spacing w:after="0" w:line="240" w:lineRule="auto"/>
      <w:jc w:val="both"/>
      <w:outlineLvl w:val="7"/>
    </w:pPr>
    <w:rPr>
      <w:rFonts w:ascii="Calibri" w:eastAsia="Batang" w:hAnsi="Calibri" w:cs="Calibri"/>
      <w:sz w:val="24"/>
      <w:szCs w:val="24"/>
      <w:lang w:eastAsia="cs-CZ"/>
    </w:rPr>
  </w:style>
  <w:style w:type="paragraph" w:customStyle="1" w:styleId="Textodstavce">
    <w:name w:val="Text odstavce"/>
    <w:basedOn w:val="Normln"/>
    <w:uiPriority w:val="99"/>
    <w:rsid w:val="00EC244A"/>
    <w:pPr>
      <w:numPr>
        <w:numId w:val="9"/>
      </w:numPr>
      <w:tabs>
        <w:tab w:val="left" w:pos="851"/>
      </w:tabs>
      <w:spacing w:before="120" w:after="120" w:line="240" w:lineRule="auto"/>
      <w:jc w:val="both"/>
      <w:outlineLvl w:val="6"/>
    </w:pPr>
    <w:rPr>
      <w:rFonts w:ascii="Calibri" w:eastAsia="Batang" w:hAnsi="Calibri" w:cs="Calibri"/>
      <w:sz w:val="24"/>
      <w:szCs w:val="24"/>
      <w:lang w:eastAsia="cs-CZ"/>
    </w:rPr>
  </w:style>
  <w:style w:type="paragraph" w:customStyle="1" w:styleId="Odstavecseseznamem2">
    <w:name w:val="Odstavec se seznamem2"/>
    <w:basedOn w:val="Normln"/>
    <w:uiPriority w:val="99"/>
    <w:rsid w:val="00EC244A"/>
    <w:pPr>
      <w:spacing w:after="200" w:line="276" w:lineRule="auto"/>
      <w:ind w:left="720"/>
    </w:pPr>
    <w:rPr>
      <w:rFonts w:ascii="Calibri" w:eastAsia="Batang" w:hAnsi="Calibri" w:cs="Calibri"/>
      <w:sz w:val="22"/>
      <w:szCs w:val="22"/>
      <w:lang w:eastAsia="cs-CZ"/>
    </w:rPr>
  </w:style>
  <w:style w:type="character" w:customStyle="1" w:styleId="apple-converted-space">
    <w:name w:val="apple-converted-space"/>
    <w:rsid w:val="00EC244A"/>
  </w:style>
  <w:style w:type="character" w:styleId="Sledovanodkaz">
    <w:name w:val="FollowedHyperlink"/>
    <w:uiPriority w:val="99"/>
    <w:semiHidden/>
    <w:unhideWhenUsed/>
    <w:rsid w:val="00EC244A"/>
    <w:rPr>
      <w:color w:val="800080"/>
      <w:u w:val="single"/>
    </w:rPr>
  </w:style>
  <w:style w:type="paragraph" w:styleId="Zkladntextodsazen2">
    <w:name w:val="Body Text Indent 2"/>
    <w:basedOn w:val="Normln"/>
    <w:link w:val="Zkladntextodsazen2Char"/>
    <w:rsid w:val="00EC244A"/>
    <w:pPr>
      <w:spacing w:after="0" w:line="240" w:lineRule="auto"/>
      <w:ind w:left="1416"/>
      <w:jc w:val="both"/>
    </w:pPr>
    <w:rPr>
      <w:rFonts w:ascii="Times New Roman" w:eastAsia="Batang" w:hAnsi="Times New Roman" w:cs="Times New Roman"/>
      <w:sz w:val="26"/>
      <w:szCs w:val="20"/>
      <w:lang w:eastAsia="cs-CZ"/>
    </w:rPr>
  </w:style>
  <w:style w:type="character" w:customStyle="1" w:styleId="Zkladntextodsazen2Char">
    <w:name w:val="Základní text odsazený 2 Char"/>
    <w:basedOn w:val="Standardnpsmoodstavce"/>
    <w:link w:val="Zkladntextodsazen2"/>
    <w:rsid w:val="00EC244A"/>
    <w:rPr>
      <w:rFonts w:ascii="Times New Roman" w:eastAsia="Batang" w:hAnsi="Times New Roman" w:cs="Times New Roman"/>
      <w:sz w:val="26"/>
      <w:szCs w:val="20"/>
      <w:lang w:eastAsia="cs-CZ"/>
    </w:rPr>
  </w:style>
  <w:style w:type="paragraph" w:styleId="Zkladntextodsazen3">
    <w:name w:val="Body Text Indent 3"/>
    <w:basedOn w:val="Normln"/>
    <w:link w:val="Zkladntextodsazen3Char"/>
    <w:rsid w:val="00EC244A"/>
    <w:pPr>
      <w:spacing w:after="0" w:line="240" w:lineRule="auto"/>
      <w:ind w:left="705" w:hanging="705"/>
      <w:jc w:val="both"/>
    </w:pPr>
    <w:rPr>
      <w:rFonts w:ascii="Times New Roman" w:eastAsia="Batang" w:hAnsi="Times New Roman" w:cs="Times New Roman"/>
      <w:sz w:val="26"/>
      <w:szCs w:val="20"/>
      <w:lang w:eastAsia="cs-CZ"/>
    </w:rPr>
  </w:style>
  <w:style w:type="character" w:customStyle="1" w:styleId="Zkladntextodsazen3Char">
    <w:name w:val="Základní text odsazený 3 Char"/>
    <w:basedOn w:val="Standardnpsmoodstavce"/>
    <w:link w:val="Zkladntextodsazen3"/>
    <w:rsid w:val="00EC244A"/>
    <w:rPr>
      <w:rFonts w:ascii="Times New Roman" w:eastAsia="Batang" w:hAnsi="Times New Roman" w:cs="Times New Roman"/>
      <w:sz w:val="26"/>
      <w:szCs w:val="20"/>
      <w:lang w:eastAsia="cs-CZ"/>
    </w:rPr>
  </w:style>
  <w:style w:type="paragraph" w:styleId="Zkladntext2">
    <w:name w:val="Body Text 2"/>
    <w:basedOn w:val="Normln"/>
    <w:link w:val="Zkladntext2Char"/>
    <w:rsid w:val="00EC244A"/>
    <w:pPr>
      <w:spacing w:after="0" w:line="240" w:lineRule="auto"/>
      <w:jc w:val="both"/>
    </w:pPr>
    <w:rPr>
      <w:rFonts w:ascii="Times New Roman" w:eastAsia="Batang" w:hAnsi="Times New Roman" w:cs="Times New Roman"/>
      <w:sz w:val="24"/>
      <w:szCs w:val="20"/>
      <w:lang w:eastAsia="cs-CZ"/>
    </w:rPr>
  </w:style>
  <w:style w:type="character" w:customStyle="1" w:styleId="Zkladntext2Char">
    <w:name w:val="Základní text 2 Char"/>
    <w:basedOn w:val="Standardnpsmoodstavce"/>
    <w:link w:val="Zkladntext2"/>
    <w:rsid w:val="00EC244A"/>
    <w:rPr>
      <w:rFonts w:ascii="Times New Roman" w:eastAsia="Batang" w:hAnsi="Times New Roman" w:cs="Times New Roman"/>
      <w:sz w:val="24"/>
      <w:szCs w:val="20"/>
      <w:lang w:eastAsia="cs-CZ"/>
    </w:rPr>
  </w:style>
  <w:style w:type="paragraph" w:customStyle="1" w:styleId="xmsonormal">
    <w:name w:val="x_msonormal"/>
    <w:basedOn w:val="Normln"/>
    <w:rsid w:val="00EC244A"/>
    <w:pPr>
      <w:spacing w:before="100" w:beforeAutospacing="1" w:after="100" w:afterAutospacing="1" w:line="240" w:lineRule="auto"/>
    </w:pPr>
    <w:rPr>
      <w:rFonts w:ascii="Times New Roman" w:eastAsia="Batang" w:hAnsi="Times New Roman" w:cs="Times New Roman"/>
      <w:sz w:val="24"/>
      <w:szCs w:val="24"/>
      <w:lang w:eastAsia="cs-CZ"/>
    </w:rPr>
  </w:style>
  <w:style w:type="paragraph" w:customStyle="1" w:styleId="FSCodrka1">
    <w:name w:val="FSCodrážka1"/>
    <w:basedOn w:val="Normln"/>
    <w:next w:val="Normln"/>
    <w:link w:val="FSCodrka1Char"/>
    <w:qFormat/>
    <w:rsid w:val="00EC244A"/>
    <w:pPr>
      <w:numPr>
        <w:numId w:val="12"/>
      </w:numPr>
      <w:tabs>
        <w:tab w:val="left" w:pos="641"/>
      </w:tabs>
      <w:spacing w:after="120" w:line="300" w:lineRule="atLeast"/>
      <w:jc w:val="both"/>
    </w:pPr>
    <w:rPr>
      <w:rFonts w:ascii="Tahoma" w:eastAsia="Batang" w:hAnsi="Tahoma" w:cs="Times New Roman"/>
      <w:sz w:val="20"/>
      <w:szCs w:val="20"/>
      <w:lang w:eastAsia="cs-CZ"/>
    </w:rPr>
  </w:style>
  <w:style w:type="paragraph" w:customStyle="1" w:styleId="FSCodrka3">
    <w:name w:val="FSCodrážka3"/>
    <w:basedOn w:val="Normln"/>
    <w:next w:val="Normln"/>
    <w:qFormat/>
    <w:rsid w:val="00EC244A"/>
    <w:pPr>
      <w:numPr>
        <w:numId w:val="13"/>
      </w:numPr>
      <w:tabs>
        <w:tab w:val="left" w:pos="1775"/>
      </w:tabs>
      <w:spacing w:after="120" w:line="240" w:lineRule="auto"/>
      <w:contextualSpacing/>
      <w:jc w:val="both"/>
    </w:pPr>
    <w:rPr>
      <w:rFonts w:ascii="Tahoma" w:eastAsia="Batang" w:hAnsi="Tahoma" w:cs="Times New Roman"/>
      <w:sz w:val="20"/>
      <w:szCs w:val="20"/>
      <w:lang w:eastAsia="cs-CZ"/>
    </w:rPr>
  </w:style>
  <w:style w:type="paragraph" w:customStyle="1" w:styleId="FSCtabulkovtext">
    <w:name w:val="FSCtabulkový text"/>
    <w:basedOn w:val="Normln"/>
    <w:rsid w:val="00EC244A"/>
    <w:pPr>
      <w:spacing w:after="0" w:line="200" w:lineRule="atLeast"/>
      <w:jc w:val="both"/>
    </w:pPr>
    <w:rPr>
      <w:rFonts w:ascii="Tahoma" w:eastAsia="Batang" w:hAnsi="Tahoma" w:cs="Times New Roman"/>
      <w:sz w:val="16"/>
      <w:szCs w:val="20"/>
      <w:lang w:eastAsia="cs-CZ"/>
    </w:rPr>
  </w:style>
  <w:style w:type="paragraph" w:customStyle="1" w:styleId="FSCNormal">
    <w:name w:val="FSCNormal"/>
    <w:link w:val="FSCNormalChar"/>
    <w:qFormat/>
    <w:rsid w:val="00EC244A"/>
    <w:pPr>
      <w:spacing w:after="120" w:line="300" w:lineRule="atLeast"/>
      <w:jc w:val="both"/>
    </w:pPr>
    <w:rPr>
      <w:rFonts w:ascii="Tahoma" w:eastAsia="Batang" w:hAnsi="Tahoma" w:cs="Times New Roman"/>
      <w:sz w:val="20"/>
      <w:szCs w:val="20"/>
      <w:lang w:eastAsia="cs-CZ"/>
    </w:rPr>
  </w:style>
  <w:style w:type="character" w:customStyle="1" w:styleId="FSCNormalChar">
    <w:name w:val="FSCNormal Char"/>
    <w:link w:val="FSCNormal"/>
    <w:rsid w:val="00EC244A"/>
    <w:rPr>
      <w:rFonts w:ascii="Tahoma" w:eastAsia="Batang" w:hAnsi="Tahoma" w:cs="Times New Roman"/>
      <w:sz w:val="20"/>
      <w:szCs w:val="20"/>
      <w:lang w:eastAsia="cs-CZ"/>
    </w:rPr>
  </w:style>
  <w:style w:type="paragraph" w:customStyle="1" w:styleId="FSCodrka2">
    <w:name w:val="FSCodrážka2"/>
    <w:basedOn w:val="FSCNormal"/>
    <w:next w:val="FSCNormal"/>
    <w:rsid w:val="00EC244A"/>
    <w:pPr>
      <w:numPr>
        <w:numId w:val="15"/>
      </w:numPr>
      <w:tabs>
        <w:tab w:val="left" w:pos="1208"/>
      </w:tabs>
      <w:spacing w:after="60"/>
      <w:ind w:left="720" w:hanging="397"/>
    </w:pPr>
  </w:style>
  <w:style w:type="paragraph" w:customStyle="1" w:styleId="RLTextlnkuslovan">
    <w:name w:val="RL Text článku číslovaný"/>
    <w:basedOn w:val="Normln"/>
    <w:link w:val="RLTextlnkuslovanChar"/>
    <w:qFormat/>
    <w:rsid w:val="00EC244A"/>
    <w:pPr>
      <w:numPr>
        <w:ilvl w:val="1"/>
        <w:numId w:val="16"/>
      </w:numPr>
      <w:spacing w:after="120" w:line="280" w:lineRule="exact"/>
      <w:jc w:val="both"/>
    </w:pPr>
    <w:rPr>
      <w:rFonts w:ascii="Garamond" w:eastAsia="Batang" w:hAnsi="Garamond" w:cs="Times New Roman"/>
      <w:sz w:val="24"/>
      <w:szCs w:val="24"/>
      <w:lang w:eastAsia="cs-CZ"/>
    </w:rPr>
  </w:style>
  <w:style w:type="paragraph" w:customStyle="1" w:styleId="RLlneksmlouvy">
    <w:name w:val="RL Článek smlouvy"/>
    <w:basedOn w:val="Normln"/>
    <w:next w:val="RLTextlnkuslovan"/>
    <w:rsid w:val="00EC244A"/>
    <w:pPr>
      <w:keepNext/>
      <w:numPr>
        <w:numId w:val="16"/>
      </w:numPr>
      <w:suppressAutoHyphens/>
      <w:spacing w:before="360" w:after="120" w:line="280" w:lineRule="exact"/>
      <w:jc w:val="both"/>
      <w:outlineLvl w:val="0"/>
    </w:pPr>
    <w:rPr>
      <w:rFonts w:ascii="Garamond" w:eastAsia="Batang" w:hAnsi="Garamond" w:cs="Times New Roman"/>
      <w:b/>
      <w:sz w:val="24"/>
      <w:szCs w:val="24"/>
    </w:rPr>
  </w:style>
  <w:style w:type="paragraph" w:customStyle="1" w:styleId="Odstavec2">
    <w:name w:val="Odstavec2"/>
    <w:basedOn w:val="Normln"/>
    <w:qFormat/>
    <w:rsid w:val="00EC244A"/>
    <w:pPr>
      <w:numPr>
        <w:ilvl w:val="1"/>
        <w:numId w:val="17"/>
      </w:numPr>
      <w:tabs>
        <w:tab w:val="left" w:pos="567"/>
      </w:tabs>
      <w:spacing w:after="120" w:line="240" w:lineRule="auto"/>
      <w:jc w:val="both"/>
    </w:pPr>
    <w:rPr>
      <w:rFonts w:ascii="Arial" w:eastAsia="Batang" w:hAnsi="Arial" w:cs="Times New Roman"/>
      <w:sz w:val="20"/>
      <w:szCs w:val="20"/>
      <w:lang w:eastAsia="cs-CZ"/>
    </w:rPr>
  </w:style>
  <w:style w:type="paragraph" w:customStyle="1" w:styleId="Odstavec3">
    <w:name w:val="Odstavec3"/>
    <w:basedOn w:val="Odstavec2"/>
    <w:qFormat/>
    <w:rsid w:val="00EC244A"/>
    <w:pPr>
      <w:numPr>
        <w:ilvl w:val="2"/>
      </w:numPr>
      <w:tabs>
        <w:tab w:val="clear" w:pos="567"/>
        <w:tab w:val="left" w:pos="1134"/>
      </w:tabs>
    </w:pPr>
  </w:style>
  <w:style w:type="paragraph" w:customStyle="1" w:styleId="lnek">
    <w:name w:val="Článek"/>
    <w:basedOn w:val="Normln"/>
    <w:next w:val="Normln"/>
    <w:qFormat/>
    <w:rsid w:val="00EC244A"/>
    <w:pPr>
      <w:numPr>
        <w:numId w:val="17"/>
      </w:numPr>
      <w:spacing w:before="600" w:after="120" w:line="240" w:lineRule="auto"/>
      <w:jc w:val="center"/>
    </w:pPr>
    <w:rPr>
      <w:rFonts w:ascii="Arial" w:eastAsia="Batang" w:hAnsi="Arial" w:cs="Times New Roman"/>
      <w:b/>
      <w:bCs/>
      <w:sz w:val="24"/>
      <w:szCs w:val="20"/>
      <w:lang w:eastAsia="cs-CZ"/>
    </w:rPr>
  </w:style>
  <w:style w:type="paragraph" w:customStyle="1" w:styleId="Odstavec4">
    <w:name w:val="Odstavec4"/>
    <w:basedOn w:val="Odstavec3"/>
    <w:qFormat/>
    <w:rsid w:val="00EC244A"/>
    <w:pPr>
      <w:numPr>
        <w:ilvl w:val="3"/>
      </w:numPr>
      <w:tabs>
        <w:tab w:val="left" w:pos="1701"/>
      </w:tabs>
    </w:pPr>
  </w:style>
  <w:style w:type="table" w:customStyle="1" w:styleId="Mkatabulky1">
    <w:name w:val="Mřížka tabulky1"/>
    <w:basedOn w:val="Normlntabulka"/>
    <w:next w:val="Mkatabulky"/>
    <w:uiPriority w:val="59"/>
    <w:rsid w:val="00EC244A"/>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EC244A"/>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11">
    <w:name w:val="Odstavec 1.1"/>
    <w:rsid w:val="00EC244A"/>
    <w:pPr>
      <w:tabs>
        <w:tab w:val="num" w:pos="792"/>
      </w:tabs>
      <w:spacing w:before="120" w:after="0" w:line="240" w:lineRule="auto"/>
      <w:ind w:left="792" w:hanging="432"/>
      <w:jc w:val="both"/>
    </w:pPr>
    <w:rPr>
      <w:rFonts w:ascii="Arial" w:eastAsia="Batang" w:hAnsi="Arial" w:cs="Times New Roman"/>
      <w:sz w:val="20"/>
      <w:szCs w:val="20"/>
      <w:lang w:eastAsia="cs-CZ"/>
    </w:rPr>
  </w:style>
  <w:style w:type="paragraph" w:customStyle="1" w:styleId="Odstavec111">
    <w:name w:val="Odstavec 1.1.1"/>
    <w:basedOn w:val="Odstavec11"/>
    <w:rsid w:val="00EC244A"/>
    <w:pPr>
      <w:tabs>
        <w:tab w:val="clear" w:pos="792"/>
        <w:tab w:val="num" w:pos="504"/>
      </w:tabs>
      <w:ind w:left="504" w:hanging="504"/>
    </w:pPr>
  </w:style>
  <w:style w:type="character" w:customStyle="1" w:styleId="RLTextlnkuslovanChar">
    <w:name w:val="RL Text článku číslovaný Char"/>
    <w:link w:val="RLTextlnkuslovan"/>
    <w:locked/>
    <w:rsid w:val="00EC244A"/>
    <w:rPr>
      <w:rFonts w:ascii="Garamond" w:eastAsia="Batang" w:hAnsi="Garamond" w:cs="Times New Roman"/>
      <w:sz w:val="24"/>
      <w:szCs w:val="24"/>
      <w:lang w:eastAsia="cs-CZ"/>
    </w:rPr>
  </w:style>
  <w:style w:type="paragraph" w:customStyle="1" w:styleId="Default">
    <w:name w:val="Default"/>
    <w:qFormat/>
    <w:rsid w:val="00EC244A"/>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FSCodrkaslovan">
    <w:name w:val="FSCodrážka číslovaná"/>
    <w:basedOn w:val="FSCNormal"/>
    <w:qFormat/>
    <w:rsid w:val="00EC244A"/>
    <w:pPr>
      <w:numPr>
        <w:numId w:val="23"/>
      </w:numPr>
      <w:tabs>
        <w:tab w:val="left" w:pos="357"/>
      </w:tabs>
      <w:spacing w:after="200"/>
      <w:ind w:left="432" w:hanging="432"/>
    </w:pPr>
  </w:style>
  <w:style w:type="character" w:customStyle="1" w:styleId="FSCodrka1Char">
    <w:name w:val="FSCodrážka1 Char"/>
    <w:link w:val="FSCodrka1"/>
    <w:rsid w:val="00EC244A"/>
    <w:rPr>
      <w:rFonts w:ascii="Tahoma" w:eastAsia="Batang" w:hAnsi="Tahoma" w:cs="Times New Roman"/>
      <w:sz w:val="20"/>
      <w:szCs w:val="20"/>
      <w:lang w:eastAsia="cs-CZ"/>
    </w:rPr>
  </w:style>
  <w:style w:type="character" w:customStyle="1" w:styleId="Zkladntext20">
    <w:name w:val="Základní text (2)_"/>
    <w:link w:val="Zkladntext21"/>
    <w:rsid w:val="00EC244A"/>
    <w:rPr>
      <w:rFonts w:ascii="Arial" w:eastAsia="Arial" w:hAnsi="Arial" w:cs="Arial"/>
      <w:shd w:val="clear" w:color="auto" w:fill="FFFFFF"/>
    </w:rPr>
  </w:style>
  <w:style w:type="paragraph" w:customStyle="1" w:styleId="Zkladntext21">
    <w:name w:val="Základní text (2)"/>
    <w:basedOn w:val="Normln"/>
    <w:link w:val="Zkladntext20"/>
    <w:rsid w:val="00EC244A"/>
    <w:pPr>
      <w:widowControl w:val="0"/>
      <w:shd w:val="clear" w:color="auto" w:fill="FFFFFF"/>
      <w:spacing w:after="60" w:line="0" w:lineRule="atLeast"/>
      <w:ind w:hanging="1800"/>
      <w:jc w:val="both"/>
    </w:pPr>
    <w:rPr>
      <w:rFonts w:ascii="Arial" w:eastAsia="Arial" w:hAnsi="Arial" w:cs="Arial"/>
    </w:rPr>
  </w:style>
  <w:style w:type="character" w:styleId="Znakapoznpodarou">
    <w:name w:val="footnote reference"/>
    <w:basedOn w:val="Standardnpsmoodstavce"/>
    <w:uiPriority w:val="99"/>
    <w:semiHidden/>
    <w:unhideWhenUsed/>
    <w:rsid w:val="00EC244A"/>
    <w:rPr>
      <w:vertAlign w:val="superscript"/>
    </w:rPr>
  </w:style>
  <w:style w:type="character" w:customStyle="1" w:styleId="Nadpis30">
    <w:name w:val="Nadpis #3_"/>
    <w:basedOn w:val="Standardnpsmoodstavce"/>
    <w:link w:val="Nadpis31"/>
    <w:rsid w:val="00EC244A"/>
    <w:rPr>
      <w:rFonts w:ascii="Times New Roman" w:eastAsia="Times New Roman" w:hAnsi="Times New Roman"/>
      <w:b/>
      <w:bCs/>
      <w:shd w:val="clear" w:color="auto" w:fill="FFFFFF"/>
    </w:rPr>
  </w:style>
  <w:style w:type="paragraph" w:customStyle="1" w:styleId="Nadpis31">
    <w:name w:val="Nadpis #3"/>
    <w:basedOn w:val="Normln"/>
    <w:link w:val="Nadpis30"/>
    <w:rsid w:val="00EC244A"/>
    <w:pPr>
      <w:widowControl w:val="0"/>
      <w:shd w:val="clear" w:color="auto" w:fill="FFFFFF"/>
      <w:spacing w:before="180" w:after="0" w:line="317" w:lineRule="exact"/>
      <w:jc w:val="both"/>
      <w:outlineLvl w:val="2"/>
    </w:pPr>
    <w:rPr>
      <w:rFonts w:ascii="Times New Roman" w:eastAsia="Times New Roman" w:hAnsi="Times New Roman"/>
      <w:b/>
      <w:bCs/>
    </w:rPr>
  </w:style>
  <w:style w:type="paragraph" w:customStyle="1" w:styleId="Textbezodsazen">
    <w:name w:val="_Text_bez_odsazení"/>
    <w:basedOn w:val="Normln"/>
    <w:link w:val="TextbezodsazenChar"/>
    <w:qFormat/>
    <w:rsid w:val="002F5C8B"/>
    <w:pPr>
      <w:spacing w:after="120"/>
      <w:jc w:val="both"/>
    </w:pPr>
    <w:rPr>
      <w:rFonts w:ascii="Verdana" w:eastAsia="Verdana" w:hAnsi="Verdana" w:cs="Times New Roman"/>
    </w:rPr>
  </w:style>
  <w:style w:type="character" w:customStyle="1" w:styleId="TextbezodsazenChar">
    <w:name w:val="_Text_bez_odsazení Char"/>
    <w:basedOn w:val="Standardnpsmoodstavce"/>
    <w:link w:val="Textbezodsazen"/>
    <w:rsid w:val="002F5C8B"/>
    <w:rPr>
      <w:rFonts w:ascii="Verdana" w:eastAsia="Verdana" w:hAnsi="Verdana" w:cs="Times New Roman"/>
    </w:rPr>
  </w:style>
  <w:style w:type="character" w:customStyle="1" w:styleId="Tun">
    <w:name w:val="_Tučně"/>
    <w:uiPriority w:val="1"/>
    <w:qFormat/>
    <w:rsid w:val="002F5C8B"/>
    <w:rPr>
      <w:b/>
    </w:rPr>
  </w:style>
  <w:style w:type="paragraph" w:customStyle="1" w:styleId="Titul1">
    <w:name w:val="_Titul_1"/>
    <w:basedOn w:val="Normln"/>
    <w:qFormat/>
    <w:rsid w:val="002F5C8B"/>
    <w:rPr>
      <w:rFonts w:ascii="Verdana" w:eastAsia="Verdana" w:hAnsi="Verdana" w:cs="Times New Roman"/>
      <w:b/>
      <w:caps/>
      <w:sz w:val="40"/>
      <w:szCs w:val="44"/>
    </w:rPr>
  </w:style>
  <w:style w:type="paragraph" w:customStyle="1" w:styleId="Zpat0">
    <w:name w:val="_Zápatí"/>
    <w:basedOn w:val="Zpat"/>
    <w:qFormat/>
    <w:rsid w:val="004846C0"/>
    <w:pPr>
      <w:jc w:val="right"/>
    </w:pPr>
    <w:rPr>
      <w:rFonts w:ascii="Verdana" w:eastAsia="Verdana" w:hAnsi="Verdana" w:cs="Times New Roman"/>
    </w:rPr>
  </w:style>
  <w:style w:type="paragraph" w:customStyle="1" w:styleId="Pododstavecsmlouvy">
    <w:name w:val="Pododstavec smlouvy"/>
    <w:basedOn w:val="RLTextlnkuslovan"/>
    <w:qFormat/>
    <w:rsid w:val="003E6287"/>
    <w:pPr>
      <w:numPr>
        <w:ilvl w:val="0"/>
        <w:numId w:val="0"/>
      </w:numPr>
      <w:tabs>
        <w:tab w:val="num" w:pos="360"/>
        <w:tab w:val="num" w:pos="1276"/>
        <w:tab w:val="num" w:pos="1800"/>
      </w:tabs>
      <w:ind w:left="1800" w:hanging="180"/>
    </w:pPr>
    <w:rPr>
      <w:rFonts w:ascii="Calibri" w:eastAsia="Times New Roman" w:hAnsi="Calibri" w:cs="Calibri"/>
      <w:sz w:val="22"/>
      <w:szCs w:val="22"/>
      <w:lang w:eastAsia="en-US"/>
    </w:rPr>
  </w:style>
  <w:style w:type="paragraph" w:customStyle="1" w:styleId="acnormal">
    <w:name w:val="ac_normal"/>
    <w:basedOn w:val="Normln"/>
    <w:link w:val="acnormalChar"/>
    <w:uiPriority w:val="99"/>
    <w:qFormat/>
    <w:rsid w:val="003E6287"/>
    <w:pPr>
      <w:spacing w:before="120" w:after="120" w:line="276" w:lineRule="auto"/>
      <w:jc w:val="both"/>
    </w:pPr>
    <w:rPr>
      <w:rFonts w:ascii="Calibri" w:eastAsia="Calibri" w:hAnsi="Calibri" w:cs="Times New Roman"/>
      <w:sz w:val="16"/>
      <w:szCs w:val="22"/>
    </w:rPr>
  </w:style>
  <w:style w:type="character" w:customStyle="1" w:styleId="acnormalChar">
    <w:name w:val="ac_normal Char"/>
    <w:link w:val="acnormal"/>
    <w:uiPriority w:val="99"/>
    <w:rsid w:val="003E6287"/>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269428">
      <w:bodyDiv w:val="1"/>
      <w:marLeft w:val="0"/>
      <w:marRight w:val="0"/>
      <w:marTop w:val="0"/>
      <w:marBottom w:val="0"/>
      <w:divBdr>
        <w:top w:val="none" w:sz="0" w:space="0" w:color="auto"/>
        <w:left w:val="none" w:sz="0" w:space="0" w:color="auto"/>
        <w:bottom w:val="none" w:sz="0" w:space="0" w:color="auto"/>
        <w:right w:val="none" w:sz="0" w:space="0" w:color="auto"/>
      </w:divBdr>
    </w:div>
    <w:div w:id="591208942">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791826693">
      <w:bodyDiv w:val="1"/>
      <w:marLeft w:val="0"/>
      <w:marRight w:val="0"/>
      <w:marTop w:val="0"/>
      <w:marBottom w:val="0"/>
      <w:divBdr>
        <w:top w:val="none" w:sz="0" w:space="0" w:color="auto"/>
        <w:left w:val="none" w:sz="0" w:space="0" w:color="auto"/>
        <w:bottom w:val="none" w:sz="0" w:space="0" w:color="auto"/>
        <w:right w:val="none" w:sz="0" w:space="0" w:color="auto"/>
      </w:divBdr>
    </w:div>
    <w:div w:id="958729308">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950433282">
      <w:bodyDiv w:val="1"/>
      <w:marLeft w:val="0"/>
      <w:marRight w:val="0"/>
      <w:marTop w:val="0"/>
      <w:marBottom w:val="0"/>
      <w:divBdr>
        <w:top w:val="none" w:sz="0" w:space="0" w:color="auto"/>
        <w:left w:val="none" w:sz="0" w:space="0" w:color="auto"/>
        <w:bottom w:val="none" w:sz="0" w:space="0" w:color="auto"/>
        <w:right w:val="none" w:sz="0" w:space="0" w:color="auto"/>
      </w:divBdr>
    </w:div>
    <w:div w:id="198361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pravazeleznic.cz" TargetMode="External"/><Relationship Id="rId18" Type="http://schemas.openxmlformats.org/officeDocument/2006/relationships/hyperlink" Target="https://www.spravazeleznic.cz/o-nas/nazadouci-jednani-a-boj-s-korupci"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DC189D9-A527-4E20-8E16-92266E3AA3F7}">
  <ds:schemaRefs>
    <ds:schemaRef ds:uri="http://schemas.openxmlformats.org/officeDocument/2006/bibliography"/>
  </ds:schemaRefs>
</ds:datastoreItem>
</file>

<file path=customXml/itemProps4.xml><?xml version="1.0" encoding="utf-8"?>
<ds:datastoreItem xmlns:ds="http://schemas.openxmlformats.org/officeDocument/2006/customXml" ds:itemID="{F25553DF-4787-43B1-AFDE-0C972B2D279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10526</Words>
  <Characters>62110</Characters>
  <Application>Microsoft Office Word</Application>
  <DocSecurity>0</DocSecurity>
  <Lines>517</Lines>
  <Paragraphs>144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72492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Bauerová Pavlína</cp:lastModifiedBy>
  <cp:revision>2</cp:revision>
  <cp:lastPrinted>2021-05-28T13:03:00Z</cp:lastPrinted>
  <dcterms:created xsi:type="dcterms:W3CDTF">2024-07-24T07:25:00Z</dcterms:created>
  <dcterms:modified xsi:type="dcterms:W3CDTF">2024-07-24T07:25:00Z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